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1A61D8" w:rsidTr="005A1D00">
        <w:trPr>
          <w:jc w:val="center"/>
        </w:trPr>
        <w:tc>
          <w:tcPr>
            <w:tcW w:w="9639" w:type="dxa"/>
          </w:tcPr>
          <w:p w:rsidR="001A61D8" w:rsidRPr="001F70EC" w:rsidRDefault="001A61D8" w:rsidP="00307345">
            <w:pPr>
              <w:widowControl/>
              <w:jc w:val="right"/>
              <w:rPr>
                <w:b/>
                <w:i/>
                <w:sz w:val="24"/>
                <w:szCs w:val="24"/>
              </w:rPr>
            </w:pPr>
            <w:r w:rsidRPr="001F70EC">
              <w:rPr>
                <w:i/>
                <w:noProof/>
                <w:sz w:val="24"/>
                <w:szCs w:val="24"/>
              </w:rPr>
              <w:t>ПРОЕКТ</w:t>
            </w:r>
          </w:p>
        </w:tc>
      </w:tr>
      <w:tr w:rsidR="001A61D8" w:rsidTr="005A1D00">
        <w:trPr>
          <w:jc w:val="center"/>
        </w:trPr>
        <w:tc>
          <w:tcPr>
            <w:tcW w:w="9639" w:type="dxa"/>
          </w:tcPr>
          <w:p w:rsidR="001A61D8" w:rsidRDefault="001A61D8" w:rsidP="00307345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1A61D8" w:rsidTr="005A1D00">
        <w:trPr>
          <w:jc w:val="center"/>
        </w:trPr>
        <w:tc>
          <w:tcPr>
            <w:tcW w:w="9639" w:type="dxa"/>
          </w:tcPr>
          <w:p w:rsidR="001A61D8" w:rsidRDefault="001A61D8" w:rsidP="00307345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1A61D8" w:rsidTr="005A1D00">
        <w:trPr>
          <w:jc w:val="center"/>
        </w:trPr>
        <w:tc>
          <w:tcPr>
            <w:tcW w:w="9639" w:type="dxa"/>
          </w:tcPr>
          <w:p w:rsidR="001A61D8" w:rsidRDefault="001A61D8" w:rsidP="00307345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1A61D8" w:rsidTr="005A1D00">
        <w:trPr>
          <w:jc w:val="center"/>
        </w:trPr>
        <w:tc>
          <w:tcPr>
            <w:tcW w:w="9639" w:type="dxa"/>
          </w:tcPr>
          <w:p w:rsidR="001A61D8" w:rsidRDefault="00307345" w:rsidP="00307345">
            <w:pPr>
              <w:pStyle w:val="af6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307345" w:rsidRPr="005F15AD" w:rsidRDefault="00307345" w:rsidP="00307345">
            <w:pPr>
              <w:pStyle w:val="af6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РАБОЧЕГО ПОСЕЛКА БАШМАКОВО</w:t>
            </w:r>
          </w:p>
        </w:tc>
      </w:tr>
      <w:tr w:rsidR="001A61D8" w:rsidTr="005A1D00">
        <w:trPr>
          <w:jc w:val="center"/>
        </w:trPr>
        <w:tc>
          <w:tcPr>
            <w:tcW w:w="9639" w:type="dxa"/>
          </w:tcPr>
          <w:p w:rsidR="001A61D8" w:rsidRPr="005F15AD" w:rsidRDefault="001A61D8" w:rsidP="00307345">
            <w:pPr>
              <w:jc w:val="center"/>
              <w:rPr>
                <w:b/>
                <w:spacing w:val="20"/>
                <w:sz w:val="36"/>
                <w:szCs w:val="36"/>
              </w:rPr>
            </w:pPr>
            <w:r w:rsidRPr="005F15AD">
              <w:rPr>
                <w:b/>
                <w:spacing w:val="20"/>
                <w:sz w:val="36"/>
                <w:szCs w:val="36"/>
              </w:rPr>
              <w:t>БАШМАКОВСКОГО РАЙОНА</w:t>
            </w:r>
          </w:p>
        </w:tc>
      </w:tr>
      <w:tr w:rsidR="001A61D8" w:rsidTr="005A1D00">
        <w:trPr>
          <w:jc w:val="center"/>
        </w:trPr>
        <w:tc>
          <w:tcPr>
            <w:tcW w:w="9639" w:type="dxa"/>
          </w:tcPr>
          <w:p w:rsidR="001A61D8" w:rsidRDefault="001A61D8" w:rsidP="00307345">
            <w:pPr>
              <w:jc w:val="center"/>
              <w:rPr>
                <w:b/>
                <w:spacing w:val="20"/>
                <w:sz w:val="36"/>
                <w:szCs w:val="36"/>
              </w:rPr>
            </w:pPr>
            <w:r w:rsidRPr="005F15AD">
              <w:rPr>
                <w:b/>
                <w:spacing w:val="20"/>
                <w:sz w:val="36"/>
                <w:szCs w:val="36"/>
              </w:rPr>
              <w:t>ПЕНЗЕНСКОЙ ОБЛАСТИ</w:t>
            </w:r>
          </w:p>
          <w:p w:rsidR="001A61D8" w:rsidRDefault="001A61D8" w:rsidP="00307345">
            <w:pPr>
              <w:jc w:val="center"/>
              <w:rPr>
                <w:b/>
                <w:spacing w:val="20"/>
                <w:sz w:val="36"/>
                <w:szCs w:val="36"/>
              </w:rPr>
            </w:pPr>
          </w:p>
          <w:p w:rsidR="001A61D8" w:rsidRPr="00632A60" w:rsidRDefault="001A61D8" w:rsidP="00307345">
            <w:pPr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pacing w:val="20"/>
                <w:sz w:val="32"/>
                <w:szCs w:val="32"/>
              </w:rPr>
              <w:t>РЕШЕНИЕ</w:t>
            </w:r>
          </w:p>
        </w:tc>
      </w:tr>
      <w:tr w:rsidR="001A61D8" w:rsidTr="005A1D00">
        <w:trPr>
          <w:jc w:val="center"/>
        </w:trPr>
        <w:tc>
          <w:tcPr>
            <w:tcW w:w="9639" w:type="dxa"/>
            <w:vAlign w:val="center"/>
          </w:tcPr>
          <w:p w:rsidR="001A61D8" w:rsidRPr="0012039B" w:rsidRDefault="001A61D8" w:rsidP="00307345">
            <w:pPr>
              <w:pStyle w:val="3"/>
              <w:rPr>
                <w:sz w:val="32"/>
                <w:szCs w:val="34"/>
              </w:rPr>
            </w:pPr>
          </w:p>
        </w:tc>
      </w:tr>
    </w:tbl>
    <w:p w:rsidR="001A61D8" w:rsidRPr="004F2F09" w:rsidRDefault="001A61D8" w:rsidP="001A61D8">
      <w:pPr>
        <w:rPr>
          <w:sz w:val="4"/>
          <w:szCs w:val="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1A61D8" w:rsidTr="00307345">
        <w:trPr>
          <w:jc w:val="center"/>
        </w:trPr>
        <w:tc>
          <w:tcPr>
            <w:tcW w:w="284" w:type="dxa"/>
            <w:vAlign w:val="bottom"/>
          </w:tcPr>
          <w:p w:rsidR="001A61D8" w:rsidRDefault="001A61D8" w:rsidP="00307345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1A61D8" w:rsidRDefault="001A61D8" w:rsidP="00307345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1A61D8" w:rsidRDefault="001A61D8" w:rsidP="00307345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1A61D8" w:rsidRDefault="001A61D8" w:rsidP="00307345">
            <w:pPr>
              <w:widowControl/>
              <w:jc w:val="center"/>
              <w:rPr>
                <w:sz w:val="24"/>
              </w:rPr>
            </w:pPr>
          </w:p>
        </w:tc>
      </w:tr>
      <w:tr w:rsidR="001A61D8" w:rsidTr="00307345">
        <w:trPr>
          <w:jc w:val="center"/>
        </w:trPr>
        <w:tc>
          <w:tcPr>
            <w:tcW w:w="4650" w:type="dxa"/>
            <w:gridSpan w:val="4"/>
          </w:tcPr>
          <w:p w:rsidR="001A61D8" w:rsidRDefault="00307345" w:rsidP="00307345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Р.</w:t>
            </w:r>
            <w:r w:rsidR="001A61D8">
              <w:rPr>
                <w:sz w:val="24"/>
              </w:rPr>
              <w:t>п</w:t>
            </w:r>
            <w:r>
              <w:rPr>
                <w:sz w:val="24"/>
              </w:rPr>
              <w:t>.</w:t>
            </w:r>
            <w:r w:rsidR="001A61D8">
              <w:rPr>
                <w:sz w:val="24"/>
              </w:rPr>
              <w:t xml:space="preserve"> Башмаково</w:t>
            </w:r>
          </w:p>
        </w:tc>
      </w:tr>
    </w:tbl>
    <w:p w:rsidR="001A61D8" w:rsidRDefault="001A61D8" w:rsidP="001A61D8">
      <w:pPr>
        <w:jc w:val="both"/>
        <w:rPr>
          <w:sz w:val="28"/>
        </w:rPr>
      </w:pPr>
    </w:p>
    <w:p w:rsidR="001A61D8" w:rsidRDefault="001A61D8" w:rsidP="001A61D8">
      <w:pPr>
        <w:autoSpaceDE w:val="0"/>
        <w:jc w:val="center"/>
      </w:pPr>
      <w:r>
        <w:rPr>
          <w:rFonts w:cs="Calibri"/>
          <w:b/>
          <w:bCs/>
          <w:sz w:val="28"/>
          <w:szCs w:val="28"/>
        </w:rPr>
        <w:t xml:space="preserve">О внесении изменений в нормативы градостроительного проектирования </w:t>
      </w:r>
      <w:r w:rsidR="00307345">
        <w:rPr>
          <w:rFonts w:cs="Calibri"/>
          <w:b/>
          <w:bCs/>
          <w:sz w:val="28"/>
          <w:szCs w:val="28"/>
        </w:rPr>
        <w:t xml:space="preserve">рабочего поселка Башмаково </w:t>
      </w:r>
      <w:r>
        <w:rPr>
          <w:rFonts w:cs="Calibri"/>
          <w:b/>
          <w:bCs/>
          <w:sz w:val="28"/>
          <w:szCs w:val="28"/>
        </w:rPr>
        <w:t xml:space="preserve">Башмаковского района Пензенской области, утвержденные решением </w:t>
      </w:r>
      <w:r w:rsidR="00307345">
        <w:rPr>
          <w:rFonts w:cs="Calibri"/>
          <w:b/>
          <w:bCs/>
          <w:sz w:val="28"/>
          <w:szCs w:val="28"/>
        </w:rPr>
        <w:t>Комитета местного самоуправления рабочего поселка Башмаково</w:t>
      </w:r>
      <w:r>
        <w:rPr>
          <w:rFonts w:cs="Calibri"/>
          <w:b/>
          <w:bCs/>
          <w:sz w:val="28"/>
          <w:szCs w:val="28"/>
        </w:rPr>
        <w:t xml:space="preserve"> Башмаковского района Пензенской области от </w:t>
      </w:r>
      <w:r w:rsidR="00307345">
        <w:rPr>
          <w:rFonts w:cs="Calibri"/>
          <w:b/>
          <w:bCs/>
          <w:sz w:val="28"/>
          <w:szCs w:val="28"/>
        </w:rPr>
        <w:t>24</w:t>
      </w:r>
      <w:r>
        <w:rPr>
          <w:rFonts w:cs="Calibri"/>
          <w:b/>
          <w:bCs/>
          <w:sz w:val="28"/>
          <w:szCs w:val="28"/>
        </w:rPr>
        <w:t>.09.201</w:t>
      </w:r>
      <w:r w:rsidR="00307345">
        <w:rPr>
          <w:rFonts w:cs="Calibri"/>
          <w:b/>
          <w:bCs/>
          <w:sz w:val="28"/>
          <w:szCs w:val="28"/>
        </w:rPr>
        <w:t>9</w:t>
      </w:r>
      <w:r>
        <w:rPr>
          <w:rFonts w:cs="Calibri"/>
          <w:b/>
          <w:bCs/>
          <w:sz w:val="28"/>
          <w:szCs w:val="28"/>
        </w:rPr>
        <w:t xml:space="preserve"> № </w:t>
      </w:r>
      <w:r w:rsidR="00307345">
        <w:rPr>
          <w:rFonts w:cs="Calibri"/>
          <w:b/>
          <w:bCs/>
          <w:sz w:val="28"/>
          <w:szCs w:val="28"/>
        </w:rPr>
        <w:t xml:space="preserve">17-2/7 </w:t>
      </w:r>
    </w:p>
    <w:p w:rsidR="001A61D8" w:rsidRDefault="001A61D8" w:rsidP="001A61D8">
      <w:pPr>
        <w:pStyle w:val="ConsPlusNormal"/>
        <w:jc w:val="both"/>
        <w:rPr>
          <w:sz w:val="22"/>
        </w:rPr>
      </w:pPr>
    </w:p>
    <w:p w:rsidR="00307345" w:rsidRDefault="001A61D8" w:rsidP="001A61D8">
      <w:pPr>
        <w:pStyle w:val="ConsPlusNormal"/>
        <w:ind w:firstLine="709"/>
        <w:jc w:val="both"/>
        <w:rPr>
          <w:rFonts w:cs="Times New Roman"/>
          <w:sz w:val="28"/>
          <w:szCs w:val="28"/>
        </w:rPr>
      </w:pPr>
      <w:r w:rsidRPr="0050772A">
        <w:rPr>
          <w:rFonts w:cs="Times New Roman"/>
          <w:sz w:val="28"/>
          <w:szCs w:val="28"/>
        </w:rPr>
        <w:t xml:space="preserve">В соответствии с частью 2 статьи 29.2, статьей 29.3 Градостроительного кодекса Российской Федерации, </w:t>
      </w:r>
      <w:r>
        <w:rPr>
          <w:rFonts w:cs="Times New Roman"/>
          <w:sz w:val="28"/>
          <w:szCs w:val="28"/>
        </w:rPr>
        <w:t xml:space="preserve">ст. </w:t>
      </w:r>
      <w:r w:rsidRPr="00E458C2">
        <w:rPr>
          <w:sz w:val="28"/>
          <w:szCs w:val="28"/>
        </w:rPr>
        <w:t xml:space="preserve">21 Устава </w:t>
      </w:r>
      <w:r w:rsidR="00307345">
        <w:rPr>
          <w:sz w:val="28"/>
          <w:szCs w:val="28"/>
        </w:rPr>
        <w:t xml:space="preserve">рабочего поселка Башмаково </w:t>
      </w:r>
      <w:r w:rsidRPr="00E458C2">
        <w:rPr>
          <w:sz w:val="28"/>
          <w:szCs w:val="28"/>
        </w:rPr>
        <w:t>Башмаковского района Пензенской области</w:t>
      </w:r>
      <w:r w:rsidRPr="0050772A">
        <w:rPr>
          <w:rFonts w:cs="Times New Roman"/>
          <w:sz w:val="28"/>
          <w:szCs w:val="28"/>
        </w:rPr>
        <w:t xml:space="preserve">, </w:t>
      </w:r>
    </w:p>
    <w:p w:rsidR="001A61D8" w:rsidRPr="00E71027" w:rsidRDefault="001A61D8" w:rsidP="001A61D8">
      <w:pPr>
        <w:pStyle w:val="ConsPlusNormal"/>
        <w:ind w:firstLine="709"/>
        <w:jc w:val="both"/>
        <w:rPr>
          <w:rFonts w:cs="Times New Roman"/>
        </w:rPr>
      </w:pPr>
      <w:r>
        <w:rPr>
          <w:rFonts w:cs="Times New Roman"/>
          <w:sz w:val="28"/>
          <w:szCs w:val="28"/>
        </w:rPr>
        <w:t xml:space="preserve">администрация </w:t>
      </w:r>
      <w:r w:rsidR="00307345">
        <w:rPr>
          <w:rFonts w:cs="Times New Roman"/>
          <w:sz w:val="28"/>
          <w:szCs w:val="28"/>
        </w:rPr>
        <w:t xml:space="preserve">р.п.Башмаково </w:t>
      </w:r>
      <w:r>
        <w:rPr>
          <w:rFonts w:cs="Times New Roman"/>
          <w:sz w:val="28"/>
          <w:szCs w:val="28"/>
        </w:rPr>
        <w:t>Башмаковского района</w:t>
      </w:r>
      <w:r w:rsidRPr="0050772A">
        <w:rPr>
          <w:rFonts w:cs="Times New Roman"/>
          <w:sz w:val="28"/>
          <w:szCs w:val="28"/>
        </w:rPr>
        <w:t xml:space="preserve"> Пензенской </w:t>
      </w:r>
      <w:r w:rsidRPr="00E71027">
        <w:rPr>
          <w:rFonts w:cs="Times New Roman"/>
          <w:sz w:val="28"/>
          <w:szCs w:val="28"/>
        </w:rPr>
        <w:t xml:space="preserve">области  </w:t>
      </w:r>
      <w:proofErr w:type="gramStart"/>
      <w:r w:rsidRPr="00E71027">
        <w:rPr>
          <w:rFonts w:cs="Times New Roman"/>
          <w:b/>
          <w:sz w:val="28"/>
          <w:szCs w:val="28"/>
        </w:rPr>
        <w:t>п</w:t>
      </w:r>
      <w:proofErr w:type="gramEnd"/>
      <w:r w:rsidRPr="00E71027">
        <w:rPr>
          <w:rFonts w:cs="Times New Roman"/>
          <w:b/>
          <w:sz w:val="28"/>
          <w:szCs w:val="28"/>
        </w:rPr>
        <w:t xml:space="preserve"> о с т а н о в л я е т:</w:t>
      </w:r>
    </w:p>
    <w:p w:rsidR="001A61D8" w:rsidRPr="00366398" w:rsidRDefault="001A61D8" w:rsidP="001A61D8">
      <w:pPr>
        <w:ind w:firstLine="540"/>
        <w:jc w:val="both"/>
        <w:rPr>
          <w:b/>
          <w:szCs w:val="28"/>
        </w:rPr>
      </w:pPr>
      <w:r w:rsidRPr="00E71027">
        <w:rPr>
          <w:sz w:val="28"/>
          <w:szCs w:val="28"/>
        </w:rPr>
        <w:t xml:space="preserve">1. </w:t>
      </w:r>
      <w:proofErr w:type="gramStart"/>
      <w:r w:rsidRPr="00E71027">
        <w:rPr>
          <w:sz w:val="28"/>
          <w:szCs w:val="28"/>
        </w:rPr>
        <w:t xml:space="preserve">Внести изменения </w:t>
      </w:r>
      <w:r w:rsidRPr="00E71027">
        <w:rPr>
          <w:bCs/>
          <w:sz w:val="28"/>
          <w:szCs w:val="28"/>
        </w:rPr>
        <w:t xml:space="preserve">в </w:t>
      </w:r>
      <w:r w:rsidRPr="00E71027">
        <w:rPr>
          <w:sz w:val="28"/>
          <w:szCs w:val="28"/>
        </w:rPr>
        <w:t>нормативы градостроительного</w:t>
      </w:r>
      <w:r>
        <w:rPr>
          <w:sz w:val="28"/>
          <w:szCs w:val="28"/>
        </w:rPr>
        <w:t xml:space="preserve"> </w:t>
      </w:r>
      <w:r w:rsidRPr="007C5242">
        <w:rPr>
          <w:spacing w:val="-8"/>
          <w:sz w:val="28"/>
          <w:szCs w:val="28"/>
        </w:rPr>
        <w:t xml:space="preserve">проектирования </w:t>
      </w:r>
      <w:r w:rsidR="006C488A">
        <w:rPr>
          <w:spacing w:val="-8"/>
          <w:sz w:val="28"/>
          <w:szCs w:val="28"/>
        </w:rPr>
        <w:t xml:space="preserve">рабочего поселка Башмаково </w:t>
      </w:r>
      <w:r>
        <w:rPr>
          <w:spacing w:val="-8"/>
          <w:sz w:val="28"/>
          <w:szCs w:val="28"/>
        </w:rPr>
        <w:t xml:space="preserve">Башмаковского района </w:t>
      </w:r>
      <w:r w:rsidRPr="007C5242">
        <w:rPr>
          <w:spacing w:val="-8"/>
          <w:sz w:val="28"/>
          <w:szCs w:val="28"/>
        </w:rPr>
        <w:t>Пензенской области</w:t>
      </w:r>
      <w:r w:rsidRPr="007C5242">
        <w:rPr>
          <w:bCs/>
          <w:spacing w:val="-8"/>
          <w:sz w:val="28"/>
          <w:szCs w:val="28"/>
        </w:rPr>
        <w:t xml:space="preserve">, утвержденные </w:t>
      </w:r>
      <w:r>
        <w:rPr>
          <w:bCs/>
          <w:spacing w:val="-8"/>
          <w:sz w:val="28"/>
          <w:szCs w:val="28"/>
        </w:rPr>
        <w:t xml:space="preserve">решением </w:t>
      </w:r>
      <w:r w:rsidR="006C488A" w:rsidRPr="006C488A">
        <w:rPr>
          <w:rFonts w:cs="Calibri"/>
          <w:bCs/>
          <w:sz w:val="28"/>
          <w:szCs w:val="28"/>
        </w:rPr>
        <w:t xml:space="preserve">Комитета местного самоуправления рабочего поселка Башмаково Башмаковского района Пензенской области от 24.09.2019 № 17-2/7 </w:t>
      </w:r>
      <w:r w:rsidRPr="006C488A">
        <w:rPr>
          <w:sz w:val="28"/>
          <w:szCs w:val="28"/>
        </w:rPr>
        <w:t>"Об утверждении Нормативов градостроительного проектирования</w:t>
      </w:r>
      <w:r w:rsidR="006C488A" w:rsidRPr="006C488A">
        <w:rPr>
          <w:rFonts w:cs="Calibri"/>
          <w:bCs/>
          <w:sz w:val="28"/>
          <w:szCs w:val="28"/>
        </w:rPr>
        <w:t xml:space="preserve"> рабочего поселка Башмаково</w:t>
      </w:r>
      <w:r w:rsidRPr="00366398">
        <w:rPr>
          <w:sz w:val="28"/>
          <w:szCs w:val="28"/>
        </w:rPr>
        <w:t xml:space="preserve"> Башмаковского района Пензенской области"</w:t>
      </w:r>
      <w:r>
        <w:rPr>
          <w:sz w:val="32"/>
          <w:szCs w:val="28"/>
        </w:rPr>
        <w:t xml:space="preserve">, </w:t>
      </w:r>
      <w:r>
        <w:rPr>
          <w:sz w:val="28"/>
          <w:szCs w:val="28"/>
        </w:rPr>
        <w:t xml:space="preserve">изложив их в новой редакции согласно приложению к настоящему </w:t>
      </w:r>
      <w:r w:rsidR="008B0643">
        <w:rPr>
          <w:sz w:val="28"/>
          <w:szCs w:val="28"/>
        </w:rPr>
        <w:t>решению</w:t>
      </w:r>
      <w:r>
        <w:rPr>
          <w:sz w:val="28"/>
          <w:szCs w:val="28"/>
        </w:rPr>
        <w:t>.</w:t>
      </w:r>
      <w:proofErr w:type="gramEnd"/>
    </w:p>
    <w:p w:rsidR="001A61D8" w:rsidRPr="001A61D8" w:rsidRDefault="001A61D8" w:rsidP="001A61D8">
      <w:pPr>
        <w:pStyle w:val="afe"/>
        <w:spacing w:after="0"/>
        <w:ind w:left="0" w:firstLine="540"/>
        <w:jc w:val="both"/>
        <w:rPr>
          <w:sz w:val="28"/>
          <w:szCs w:val="28"/>
        </w:rPr>
      </w:pPr>
      <w:r w:rsidRPr="001A61D8">
        <w:rPr>
          <w:sz w:val="28"/>
          <w:szCs w:val="28"/>
        </w:rPr>
        <w:t>2. Настоящее решение вступает в силу на следующий день после дня его официального опубликования.</w:t>
      </w:r>
    </w:p>
    <w:p w:rsidR="001A61D8" w:rsidRPr="001A61D8" w:rsidRDefault="001A61D8" w:rsidP="001A61D8">
      <w:pPr>
        <w:pStyle w:val="afe"/>
        <w:spacing w:after="0"/>
        <w:ind w:left="0" w:firstLine="540"/>
        <w:jc w:val="both"/>
        <w:rPr>
          <w:sz w:val="28"/>
          <w:szCs w:val="28"/>
        </w:rPr>
      </w:pPr>
      <w:r w:rsidRPr="001A61D8">
        <w:rPr>
          <w:sz w:val="28"/>
          <w:szCs w:val="28"/>
        </w:rPr>
        <w:t>3. Опубликовать настоящее решение в информационном бюллетене  «</w:t>
      </w:r>
      <w:r w:rsidR="006C488A">
        <w:rPr>
          <w:sz w:val="28"/>
          <w:szCs w:val="28"/>
        </w:rPr>
        <w:t>Малая Родина»</w:t>
      </w:r>
      <w:r w:rsidRPr="001A61D8">
        <w:rPr>
          <w:sz w:val="28"/>
          <w:szCs w:val="28"/>
        </w:rPr>
        <w:t xml:space="preserve">, разместить на официальном сайте Администрации </w:t>
      </w:r>
      <w:r w:rsidR="006C488A">
        <w:rPr>
          <w:sz w:val="28"/>
          <w:szCs w:val="28"/>
        </w:rPr>
        <w:t xml:space="preserve">рабочего поселка Башмаково </w:t>
      </w:r>
      <w:r w:rsidRPr="001A61D8">
        <w:rPr>
          <w:sz w:val="28"/>
          <w:szCs w:val="28"/>
        </w:rPr>
        <w:t>Башмаковского района в информационно-телекоммуникационной сети «Интернет».</w:t>
      </w:r>
    </w:p>
    <w:p w:rsidR="001A61D8" w:rsidRDefault="001A61D8" w:rsidP="001A61D8">
      <w:pPr>
        <w:pStyle w:val="ConsPlusNormal"/>
        <w:ind w:firstLine="540"/>
        <w:jc w:val="both"/>
        <w:rPr>
          <w:rFonts w:cs="Times New Roman"/>
          <w:snapToGrid w:val="0"/>
          <w:sz w:val="28"/>
          <w:szCs w:val="28"/>
        </w:rPr>
      </w:pPr>
      <w:r w:rsidRPr="001A61D8">
        <w:rPr>
          <w:rFonts w:cs="Times New Roman"/>
          <w:sz w:val="28"/>
          <w:szCs w:val="28"/>
        </w:rPr>
        <w:t xml:space="preserve">4. </w:t>
      </w:r>
      <w:proofErr w:type="gramStart"/>
      <w:r w:rsidRPr="001A61D8">
        <w:rPr>
          <w:rFonts w:cs="Times New Roman"/>
          <w:sz w:val="28"/>
          <w:szCs w:val="28"/>
        </w:rPr>
        <w:t>Контроль за</w:t>
      </w:r>
      <w:proofErr w:type="gramEnd"/>
      <w:r w:rsidRPr="001A61D8">
        <w:rPr>
          <w:rFonts w:cs="Times New Roman"/>
          <w:sz w:val="28"/>
          <w:szCs w:val="28"/>
        </w:rPr>
        <w:t xml:space="preserve"> исполнением настоящего решения</w:t>
      </w:r>
      <w:r>
        <w:rPr>
          <w:rFonts w:cs="Times New Roman"/>
          <w:sz w:val="28"/>
          <w:szCs w:val="28"/>
        </w:rPr>
        <w:t xml:space="preserve"> возложить на главу администрации</w:t>
      </w:r>
      <w:r>
        <w:rPr>
          <w:sz w:val="28"/>
          <w:szCs w:val="28"/>
        </w:rPr>
        <w:t xml:space="preserve"> </w:t>
      </w:r>
      <w:r w:rsidR="006C488A">
        <w:rPr>
          <w:sz w:val="28"/>
          <w:szCs w:val="28"/>
        </w:rPr>
        <w:t xml:space="preserve">рабочего поселка Башмаково </w:t>
      </w:r>
      <w:r>
        <w:rPr>
          <w:rFonts w:cs="Times New Roman"/>
          <w:sz w:val="28"/>
          <w:szCs w:val="28"/>
        </w:rPr>
        <w:t>Башмаковского района Пензенской области.</w:t>
      </w:r>
    </w:p>
    <w:p w:rsidR="001A61D8" w:rsidRDefault="001A61D8" w:rsidP="001A61D8">
      <w:pPr>
        <w:pStyle w:val="a9"/>
      </w:pPr>
    </w:p>
    <w:p w:rsidR="001A61D8" w:rsidRPr="00250149" w:rsidRDefault="001A61D8" w:rsidP="001A61D8">
      <w:pPr>
        <w:rPr>
          <w:sz w:val="28"/>
          <w:szCs w:val="28"/>
        </w:rPr>
      </w:pPr>
      <w:r w:rsidRPr="00250149">
        <w:rPr>
          <w:sz w:val="28"/>
          <w:szCs w:val="28"/>
        </w:rPr>
        <w:t xml:space="preserve">  Глава </w:t>
      </w:r>
      <w:r w:rsidR="006C488A">
        <w:rPr>
          <w:sz w:val="28"/>
          <w:szCs w:val="28"/>
        </w:rPr>
        <w:t xml:space="preserve">р.п.Башмаково </w:t>
      </w:r>
      <w:r w:rsidRPr="00250149">
        <w:rPr>
          <w:sz w:val="28"/>
          <w:szCs w:val="28"/>
        </w:rPr>
        <w:t xml:space="preserve">Башмаковского района              </w:t>
      </w:r>
      <w:r w:rsidR="006C488A">
        <w:rPr>
          <w:sz w:val="28"/>
          <w:szCs w:val="28"/>
        </w:rPr>
        <w:t xml:space="preserve">            </w:t>
      </w:r>
      <w:proofErr w:type="spellStart"/>
      <w:r w:rsidR="006C488A">
        <w:rPr>
          <w:sz w:val="28"/>
          <w:szCs w:val="28"/>
        </w:rPr>
        <w:t>П.Е.Животков</w:t>
      </w:r>
      <w:proofErr w:type="spellEnd"/>
    </w:p>
    <w:p w:rsidR="00800B53" w:rsidRPr="00152CCF" w:rsidRDefault="00800B53" w:rsidP="00800B53">
      <w:pPr>
        <w:pStyle w:val="af5"/>
        <w:spacing w:line="235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_RefHeading___Toc27727_3578142504"/>
      <w:bookmarkStart w:id="1" w:name="__RefHeading___Toc27733_3578142504"/>
      <w:bookmarkEnd w:id="0"/>
      <w:bookmarkEnd w:id="1"/>
      <w:r w:rsidRPr="00152CC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800B53" w:rsidRPr="00152CCF" w:rsidRDefault="00800B53" w:rsidP="00800B53">
      <w:pPr>
        <w:pStyle w:val="af5"/>
        <w:spacing w:line="235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152CCF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решению</w:t>
      </w:r>
      <w:r w:rsidR="00E4221B">
        <w:rPr>
          <w:rFonts w:ascii="Times New Roman" w:hAnsi="Times New Roman" w:cs="Times New Roman"/>
          <w:sz w:val="24"/>
          <w:szCs w:val="24"/>
        </w:rPr>
        <w:t xml:space="preserve"> Комитета местного самоуправления р.п.Башмаково</w:t>
      </w:r>
      <w:r>
        <w:rPr>
          <w:rFonts w:ascii="Times New Roman" w:hAnsi="Times New Roman" w:cs="Times New Roman"/>
          <w:sz w:val="24"/>
          <w:szCs w:val="24"/>
        </w:rPr>
        <w:t xml:space="preserve"> Башмаковского района</w:t>
      </w:r>
      <w:r w:rsidRPr="00152C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</w:p>
    <w:p w:rsidR="00800B53" w:rsidRPr="00152CCF" w:rsidRDefault="00800B53" w:rsidP="00800B53">
      <w:pPr>
        <w:pStyle w:val="ConsPlusNormal"/>
        <w:spacing w:line="235" w:lineRule="auto"/>
        <w:ind w:left="5670"/>
        <w:jc w:val="center"/>
        <w:rPr>
          <w:rFonts w:cs="Times New Roman"/>
        </w:rPr>
      </w:pPr>
      <w:r w:rsidRPr="00152CCF">
        <w:rPr>
          <w:rFonts w:cs="Times New Roman"/>
        </w:rPr>
        <w:t xml:space="preserve">от </w:t>
      </w:r>
      <w:r>
        <w:rPr>
          <w:rFonts w:cs="Times New Roman"/>
        </w:rPr>
        <w:t>__________</w:t>
      </w:r>
      <w:r w:rsidRPr="00152CCF">
        <w:rPr>
          <w:rFonts w:cs="Times New Roman"/>
        </w:rPr>
        <w:t xml:space="preserve"> </w:t>
      </w:r>
      <w:r w:rsidRPr="00152CCF">
        <w:rPr>
          <w:rFonts w:eastAsia="Times New Roman" w:cs="Times New Roman"/>
          <w:lang w:eastAsia="ru-RU"/>
        </w:rPr>
        <w:t>№</w:t>
      </w:r>
      <w:r w:rsidRPr="00152CCF">
        <w:rPr>
          <w:rFonts w:cs="Times New Roman"/>
        </w:rPr>
        <w:t xml:space="preserve"> </w:t>
      </w:r>
      <w:r>
        <w:rPr>
          <w:rFonts w:cs="Times New Roman"/>
        </w:rPr>
        <w:t>_____</w:t>
      </w:r>
    </w:p>
    <w:p w:rsidR="00800B53" w:rsidRPr="00152CCF" w:rsidRDefault="00800B53" w:rsidP="00800B53">
      <w:pPr>
        <w:pStyle w:val="ConsPlusNormal"/>
        <w:spacing w:line="235" w:lineRule="auto"/>
        <w:jc w:val="both"/>
        <w:rPr>
          <w:rFonts w:cs="Times New Roman"/>
        </w:rPr>
      </w:pPr>
    </w:p>
    <w:p w:rsidR="00800B53" w:rsidRPr="00152CCF" w:rsidRDefault="00800B53" w:rsidP="00800B53">
      <w:pPr>
        <w:pStyle w:val="ConsPlusNormal"/>
        <w:spacing w:line="235" w:lineRule="auto"/>
        <w:jc w:val="both"/>
        <w:rPr>
          <w:rFonts w:cs="Times New Roman"/>
        </w:rPr>
      </w:pPr>
    </w:p>
    <w:p w:rsidR="00800B53" w:rsidRPr="00152CCF" w:rsidRDefault="00800B53" w:rsidP="00800B53">
      <w:pPr>
        <w:pStyle w:val="ConsPlusTitle"/>
        <w:spacing w:line="235" w:lineRule="auto"/>
        <w:jc w:val="center"/>
        <w:rPr>
          <w:rFonts w:ascii="Times New Roman" w:hAnsi="Times New Roman" w:cs="Times New Roman"/>
          <w:szCs w:val="24"/>
        </w:rPr>
      </w:pPr>
      <w:bookmarkStart w:id="2" w:name="P33"/>
      <w:bookmarkEnd w:id="2"/>
      <w:r>
        <w:rPr>
          <w:rFonts w:ascii="Times New Roman" w:hAnsi="Times New Roman" w:cs="Times New Roman"/>
          <w:szCs w:val="24"/>
        </w:rPr>
        <w:t>Местные</w:t>
      </w:r>
      <w:r w:rsidRPr="00152CCF">
        <w:rPr>
          <w:rFonts w:ascii="Times New Roman" w:hAnsi="Times New Roman" w:cs="Times New Roman"/>
          <w:szCs w:val="24"/>
        </w:rPr>
        <w:t xml:space="preserve"> нормативы</w:t>
      </w:r>
    </w:p>
    <w:p w:rsidR="00800B53" w:rsidRPr="00152CCF" w:rsidRDefault="00800B53" w:rsidP="00800B53">
      <w:pPr>
        <w:pStyle w:val="ConsPlusTitle"/>
        <w:spacing w:line="235" w:lineRule="auto"/>
        <w:jc w:val="center"/>
        <w:rPr>
          <w:rFonts w:ascii="Times New Roman" w:hAnsi="Times New Roman" w:cs="Times New Roman"/>
          <w:szCs w:val="24"/>
        </w:rPr>
      </w:pPr>
      <w:r w:rsidRPr="00152CCF">
        <w:rPr>
          <w:rFonts w:ascii="Times New Roman" w:hAnsi="Times New Roman" w:cs="Times New Roman"/>
          <w:szCs w:val="24"/>
        </w:rPr>
        <w:t>градостроительного проектирования</w:t>
      </w:r>
      <w:r>
        <w:rPr>
          <w:rFonts w:ascii="Times New Roman" w:hAnsi="Times New Roman" w:cs="Times New Roman"/>
          <w:szCs w:val="24"/>
        </w:rPr>
        <w:t xml:space="preserve"> </w:t>
      </w:r>
      <w:r w:rsidR="00E4221B">
        <w:rPr>
          <w:rFonts w:ascii="Times New Roman" w:hAnsi="Times New Roman" w:cs="Times New Roman"/>
          <w:szCs w:val="24"/>
        </w:rPr>
        <w:t xml:space="preserve">рабочего поселка Башмаково </w:t>
      </w:r>
      <w:r>
        <w:rPr>
          <w:rFonts w:ascii="Times New Roman" w:hAnsi="Times New Roman" w:cs="Times New Roman"/>
          <w:szCs w:val="24"/>
        </w:rPr>
        <w:t>Башмаковского района</w:t>
      </w:r>
      <w:r w:rsidRPr="00152CCF">
        <w:rPr>
          <w:rFonts w:ascii="Times New Roman" w:hAnsi="Times New Roman" w:cs="Times New Roman"/>
          <w:szCs w:val="24"/>
        </w:rPr>
        <w:t xml:space="preserve"> Пензенской области</w:t>
      </w:r>
    </w:p>
    <w:p w:rsidR="00800B53" w:rsidRPr="00152CCF" w:rsidRDefault="00800B53" w:rsidP="00800B53">
      <w:pPr>
        <w:pStyle w:val="11"/>
        <w:numPr>
          <w:ilvl w:val="0"/>
          <w:numId w:val="3"/>
        </w:numPr>
        <w:spacing w:line="235" w:lineRule="auto"/>
        <w:jc w:val="center"/>
        <w:rPr>
          <w:rFonts w:ascii="Times New Roman" w:hAnsi="Times New Roman" w:cs="Times New Roman"/>
        </w:rPr>
      </w:pPr>
      <w:bookmarkStart w:id="3" w:name="__RefHeading___Toc27729_3578142504"/>
      <w:bookmarkEnd w:id="3"/>
      <w:r w:rsidRPr="00152CCF">
        <w:rPr>
          <w:rStyle w:val="ae"/>
          <w:rFonts w:ascii="Times New Roman" w:hAnsi="Times New Roman" w:cs="Times New Roman"/>
          <w:sz w:val="24"/>
          <w:szCs w:val="24"/>
        </w:rPr>
        <w:t>1. Основная часть</w:t>
      </w:r>
    </w:p>
    <w:p w:rsidR="00800B53" w:rsidRDefault="00800B53" w:rsidP="00800B53">
      <w:pPr>
        <w:pStyle w:val="af5"/>
        <w:spacing w:line="235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bookmarkStart w:id="4" w:name="__RefHeading___Toc27731_3578142504"/>
      <w:bookmarkEnd w:id="4"/>
      <w:r w:rsidRPr="00152CCF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152CCF">
        <w:rPr>
          <w:rFonts w:ascii="Times New Roman" w:hAnsi="Times New Roman" w:cs="Times New Roman"/>
          <w:sz w:val="24"/>
          <w:szCs w:val="24"/>
        </w:rPr>
        <w:t xml:space="preserve">асчетные показатели минимально допустимого уровня обеспеченности объектами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152CCF">
        <w:rPr>
          <w:rFonts w:ascii="Times New Roman" w:hAnsi="Times New Roman" w:cs="Times New Roman"/>
          <w:sz w:val="24"/>
          <w:szCs w:val="24"/>
        </w:rPr>
        <w:t xml:space="preserve"> значения населения </w:t>
      </w:r>
      <w:r w:rsidR="00E4221B">
        <w:rPr>
          <w:rFonts w:ascii="Times New Roman" w:hAnsi="Times New Roman" w:cs="Times New Roman"/>
          <w:sz w:val="24"/>
          <w:szCs w:val="24"/>
        </w:rPr>
        <w:t xml:space="preserve">рабочего поселка Башмаково </w:t>
      </w:r>
      <w:r>
        <w:rPr>
          <w:rFonts w:ascii="Times New Roman" w:hAnsi="Times New Roman" w:cs="Times New Roman"/>
          <w:sz w:val="24"/>
          <w:szCs w:val="24"/>
        </w:rPr>
        <w:t xml:space="preserve">Башмаковского района </w:t>
      </w:r>
      <w:r w:rsidRPr="00152CCF">
        <w:rPr>
          <w:rFonts w:ascii="Times New Roman" w:hAnsi="Times New Roman" w:cs="Times New Roman"/>
          <w:sz w:val="24"/>
          <w:szCs w:val="24"/>
        </w:rPr>
        <w:t>Пензенской области и расчетные показатели максимально допустимого уровня территориальной доступности таких объектов для населения</w:t>
      </w:r>
      <w:r w:rsidR="00E4221B">
        <w:rPr>
          <w:rFonts w:ascii="Times New Roman" w:hAnsi="Times New Roman" w:cs="Times New Roman"/>
          <w:sz w:val="24"/>
          <w:szCs w:val="24"/>
        </w:rPr>
        <w:t xml:space="preserve"> рабочего поселка Башмаково </w:t>
      </w:r>
      <w:r w:rsidRPr="00152C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Башмаковского района </w:t>
      </w:r>
      <w:r w:rsidRPr="00152CCF">
        <w:rPr>
          <w:rFonts w:ascii="Times New Roman" w:hAnsi="Times New Roman" w:cs="Times New Roman"/>
          <w:sz w:val="24"/>
          <w:szCs w:val="24"/>
        </w:rPr>
        <w:t>Пензенской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0B53" w:rsidRPr="00152CCF" w:rsidRDefault="00800B53" w:rsidP="00800B53">
      <w:pPr>
        <w:pStyle w:val="af5"/>
        <w:spacing w:line="235" w:lineRule="auto"/>
        <w:ind w:firstLine="624"/>
        <w:jc w:val="both"/>
        <w:rPr>
          <w:rFonts w:ascii="Times New Roman" w:hAnsi="Times New Roman" w:cs="Times New Roman"/>
        </w:rPr>
      </w:pPr>
    </w:p>
    <w:p w:rsidR="003A1F03" w:rsidRDefault="003A1F03" w:rsidP="00737368">
      <w:pPr>
        <w:pStyle w:val="21"/>
        <w:numPr>
          <w:ilvl w:val="1"/>
          <w:numId w:val="3"/>
        </w:numPr>
        <w:spacing w:before="0" w:line="235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Объекты в области транспорта (железнодорожный, водный, воздушный транспорт), автомобильные дороги местного значения</w:t>
      </w:r>
    </w:p>
    <w:tbl>
      <w:tblPr>
        <w:tblStyle w:val="afa"/>
        <w:tblW w:w="97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31"/>
        <w:gridCol w:w="1932"/>
        <w:gridCol w:w="2074"/>
        <w:gridCol w:w="1559"/>
        <w:gridCol w:w="1224"/>
      </w:tblGrid>
      <w:tr w:rsidR="00C30ED1" w:rsidRPr="00152CCF" w:rsidTr="00C30ED1">
        <w:tc>
          <w:tcPr>
            <w:tcW w:w="709" w:type="dxa"/>
            <w:vMerge w:val="restart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№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2231" w:type="dxa"/>
            <w:vMerge w:val="restart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06" w:type="dxa"/>
            <w:gridSpan w:val="2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2783" w:type="dxa"/>
            <w:gridSpan w:val="2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9A0ECD" w:rsidRPr="00152CCF" w:rsidTr="00C30ED1">
        <w:tc>
          <w:tcPr>
            <w:tcW w:w="709" w:type="dxa"/>
            <w:vMerge/>
          </w:tcPr>
          <w:p w:rsidR="003A1F03" w:rsidRPr="00152CCF" w:rsidRDefault="003A1F03" w:rsidP="00737368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1" w:type="dxa"/>
            <w:vMerge/>
          </w:tcPr>
          <w:p w:rsidR="003A1F03" w:rsidRPr="00152CCF" w:rsidRDefault="003A1F03" w:rsidP="00737368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2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2074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559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24" w:type="dxa"/>
          </w:tcPr>
          <w:p w:rsidR="003A1F03" w:rsidRPr="00152CCF" w:rsidRDefault="003A1F03" w:rsidP="0073736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CCF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B209AB" w:rsidRPr="00B209AB" w:rsidRDefault="00B209AB" w:rsidP="00737368">
      <w:pPr>
        <w:spacing w:line="235" w:lineRule="auto"/>
        <w:rPr>
          <w:sz w:val="4"/>
          <w:szCs w:val="4"/>
        </w:rPr>
      </w:pPr>
    </w:p>
    <w:tbl>
      <w:tblPr>
        <w:tblStyle w:val="afa"/>
        <w:tblW w:w="97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3"/>
        <w:gridCol w:w="2235"/>
        <w:gridCol w:w="1928"/>
        <w:gridCol w:w="2072"/>
        <w:gridCol w:w="1557"/>
        <w:gridCol w:w="1224"/>
      </w:tblGrid>
      <w:tr w:rsidR="00762619" w:rsidTr="004D4A6F">
        <w:trPr>
          <w:tblHeader/>
        </w:trPr>
        <w:tc>
          <w:tcPr>
            <w:tcW w:w="713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1</w:t>
            </w:r>
          </w:p>
        </w:tc>
        <w:tc>
          <w:tcPr>
            <w:tcW w:w="2235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4</w:t>
            </w:r>
          </w:p>
        </w:tc>
        <w:tc>
          <w:tcPr>
            <w:tcW w:w="1557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5</w:t>
            </w:r>
          </w:p>
        </w:tc>
        <w:tc>
          <w:tcPr>
            <w:tcW w:w="1224" w:type="dxa"/>
          </w:tcPr>
          <w:p w:rsidR="003A1F03" w:rsidRDefault="003A1F03" w:rsidP="00737368">
            <w:pPr>
              <w:spacing w:line="235" w:lineRule="auto"/>
              <w:jc w:val="center"/>
            </w:pPr>
            <w:r>
              <w:t>6</w:t>
            </w:r>
          </w:p>
        </w:tc>
      </w:tr>
      <w:tr w:rsidR="00E4221B" w:rsidRPr="00070247" w:rsidTr="00240CF6">
        <w:tc>
          <w:tcPr>
            <w:tcW w:w="713" w:type="dxa"/>
          </w:tcPr>
          <w:p w:rsidR="00E4221B" w:rsidRPr="00070247" w:rsidRDefault="00E4221B" w:rsidP="00240CF6">
            <w:pPr>
              <w:pStyle w:val="ConsPlusNormal"/>
              <w:spacing w:line="221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016" w:type="dxa"/>
            <w:gridSpan w:val="5"/>
          </w:tcPr>
          <w:p w:rsidR="00E4221B" w:rsidRPr="00070247" w:rsidRDefault="00E4221B" w:rsidP="00240CF6">
            <w:pPr>
              <w:pStyle w:val="ConsPlusNormal"/>
              <w:spacing w:line="221" w:lineRule="auto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  <w:b/>
                <w:bCs/>
              </w:rPr>
              <w:t>Объекты местного значения городского поселения</w:t>
            </w:r>
          </w:p>
        </w:tc>
      </w:tr>
      <w:tr w:rsidR="00E4221B" w:rsidRPr="00070247" w:rsidTr="00E4221B">
        <w:tc>
          <w:tcPr>
            <w:tcW w:w="713" w:type="dxa"/>
          </w:tcPr>
          <w:p w:rsidR="00E4221B" w:rsidRPr="00070247" w:rsidRDefault="00AF25AD" w:rsidP="00240CF6">
            <w:pPr>
              <w:pStyle w:val="ConsPlusNormal"/>
              <w:spacing w:line="22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4221B" w:rsidRPr="00070247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235" w:type="dxa"/>
          </w:tcPr>
          <w:p w:rsidR="00E4221B" w:rsidRPr="00070247" w:rsidRDefault="00E4221B" w:rsidP="00240CF6">
            <w:pPr>
              <w:pStyle w:val="ConsPlusNormal"/>
              <w:spacing w:line="221" w:lineRule="auto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Улично-дорожная сеть магистральных улиц и дорог в пределах населенного пункта</w:t>
            </w:r>
          </w:p>
        </w:tc>
        <w:tc>
          <w:tcPr>
            <w:tcW w:w="1928" w:type="dxa"/>
          </w:tcPr>
          <w:p w:rsidR="00E4221B" w:rsidRPr="00070247" w:rsidRDefault="00E4221B" w:rsidP="00240CF6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плотность сети,</w:t>
            </w:r>
          </w:p>
          <w:p w:rsidR="00E4221B" w:rsidRPr="00070247" w:rsidRDefault="00E4221B" w:rsidP="00240CF6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70247">
              <w:rPr>
                <w:rFonts w:ascii="Times New Roman" w:hAnsi="Times New Roman" w:cs="Times New Roman"/>
              </w:rPr>
              <w:t>км</w:t>
            </w:r>
            <w:proofErr w:type="gramEnd"/>
            <w:r w:rsidRPr="00070247">
              <w:rPr>
                <w:rFonts w:ascii="Times New Roman" w:hAnsi="Times New Roman" w:cs="Times New Roman"/>
              </w:rPr>
              <w:t xml:space="preserve">/кв. км </w:t>
            </w:r>
          </w:p>
        </w:tc>
        <w:tc>
          <w:tcPr>
            <w:tcW w:w="2072" w:type="dxa"/>
          </w:tcPr>
          <w:p w:rsidR="00E4221B" w:rsidRPr="00070247" w:rsidRDefault="00E4221B" w:rsidP="00240CF6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2781" w:type="dxa"/>
            <w:gridSpan w:val="2"/>
          </w:tcPr>
          <w:p w:rsidR="00E4221B" w:rsidRPr="00070247" w:rsidRDefault="00E4221B" w:rsidP="00240CF6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не нормируется</w:t>
            </w:r>
          </w:p>
        </w:tc>
      </w:tr>
      <w:tr w:rsidR="00E4221B" w:rsidRPr="00070247" w:rsidTr="00E4221B">
        <w:tc>
          <w:tcPr>
            <w:tcW w:w="713" w:type="dxa"/>
          </w:tcPr>
          <w:p w:rsidR="00E4221B" w:rsidRPr="00070247" w:rsidRDefault="00AF25AD" w:rsidP="00240CF6">
            <w:pPr>
              <w:pStyle w:val="ConsPlusNormal"/>
              <w:spacing w:line="22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4221B" w:rsidRPr="00070247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235" w:type="dxa"/>
          </w:tcPr>
          <w:p w:rsidR="00E4221B" w:rsidRPr="00070247" w:rsidRDefault="00E4221B" w:rsidP="00240CF6">
            <w:pPr>
              <w:pStyle w:val="ConsPlusNormal"/>
              <w:spacing w:line="221" w:lineRule="auto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Остановка общественного городского транспорта</w:t>
            </w:r>
          </w:p>
        </w:tc>
        <w:tc>
          <w:tcPr>
            <w:tcW w:w="1928" w:type="dxa"/>
          </w:tcPr>
          <w:p w:rsidR="00E4221B" w:rsidRPr="00070247" w:rsidRDefault="00E4221B" w:rsidP="00240CF6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 xml:space="preserve">остановка </w:t>
            </w:r>
          </w:p>
          <w:p w:rsidR="00E4221B" w:rsidRPr="00070247" w:rsidRDefault="00E4221B" w:rsidP="00240CF6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 xml:space="preserve">(количество) </w:t>
            </w:r>
          </w:p>
        </w:tc>
        <w:tc>
          <w:tcPr>
            <w:tcW w:w="2072" w:type="dxa"/>
          </w:tcPr>
          <w:p w:rsidR="00E4221B" w:rsidRPr="00070247" w:rsidRDefault="00E4221B" w:rsidP="00240CF6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1 на отрезок улицы протяженностью</w:t>
            </w:r>
          </w:p>
          <w:p w:rsidR="00E4221B" w:rsidRPr="00070247" w:rsidRDefault="00E4221B" w:rsidP="00240CF6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600 м</w:t>
            </w:r>
          </w:p>
        </w:tc>
        <w:tc>
          <w:tcPr>
            <w:tcW w:w="1557" w:type="dxa"/>
          </w:tcPr>
          <w:p w:rsidR="00E4221B" w:rsidRPr="00070247" w:rsidRDefault="00E4221B" w:rsidP="00240CF6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 xml:space="preserve">Дальность пешеходных подходов до ближайшей остановки </w:t>
            </w:r>
            <w:proofErr w:type="gramStart"/>
            <w:r w:rsidRPr="00070247">
              <w:rPr>
                <w:rFonts w:ascii="Times New Roman" w:hAnsi="Times New Roman" w:cs="Times New Roman"/>
              </w:rPr>
              <w:t>обществен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070247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070247">
              <w:rPr>
                <w:rFonts w:ascii="Times New Roman" w:hAnsi="Times New Roman" w:cs="Times New Roman"/>
              </w:rPr>
              <w:t xml:space="preserve"> пассажир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070247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070247">
              <w:rPr>
                <w:rFonts w:ascii="Times New Roman" w:hAnsi="Times New Roman" w:cs="Times New Roman"/>
              </w:rPr>
              <w:t xml:space="preserve"> транспорта, м </w:t>
            </w:r>
          </w:p>
        </w:tc>
        <w:tc>
          <w:tcPr>
            <w:tcW w:w="1224" w:type="dxa"/>
          </w:tcPr>
          <w:p w:rsidR="00E4221B" w:rsidRPr="00070247" w:rsidRDefault="00E4221B" w:rsidP="00240CF6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500</w:t>
            </w:r>
          </w:p>
          <w:p w:rsidR="00E4221B" w:rsidRPr="00070247" w:rsidRDefault="00E4221B" w:rsidP="00240CF6">
            <w:pPr>
              <w:pStyle w:val="ConsPlusNormal"/>
              <w:spacing w:line="221" w:lineRule="auto"/>
              <w:jc w:val="center"/>
              <w:rPr>
                <w:rFonts w:ascii="Times New Roman" w:hAnsi="Times New Roman" w:cs="Times New Roman"/>
              </w:rPr>
            </w:pPr>
            <w:r w:rsidRPr="00070247">
              <w:rPr>
                <w:rFonts w:ascii="Times New Roman" w:hAnsi="Times New Roman" w:cs="Times New Roman"/>
              </w:rPr>
              <w:t>&lt;*&gt;</w:t>
            </w:r>
          </w:p>
        </w:tc>
      </w:tr>
    </w:tbl>
    <w:p w:rsidR="00E4221B" w:rsidRPr="00E4221B" w:rsidRDefault="00E4221B" w:rsidP="00E4221B">
      <w:pPr>
        <w:pStyle w:val="afd"/>
        <w:numPr>
          <w:ilvl w:val="0"/>
          <w:numId w:val="3"/>
        </w:numPr>
        <w:spacing w:line="221" w:lineRule="auto"/>
        <w:jc w:val="both"/>
        <w:rPr>
          <w:sz w:val="24"/>
        </w:rPr>
      </w:pPr>
      <w:bookmarkStart w:id="5" w:name="__RefHeading___Toc27793_3578142504"/>
      <w:bookmarkEnd w:id="5"/>
      <w:r w:rsidRPr="00E4221B">
        <w:rPr>
          <w:sz w:val="24"/>
        </w:rPr>
        <w:t xml:space="preserve">&lt;*&gt;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м; в производственных и коммунально-складских зонах - не более 400 м от проходных предприятий; в зонах массового отдыха и спорта - не более 800 м </w:t>
      </w:r>
      <w:r w:rsidRPr="00E4221B">
        <w:rPr>
          <w:sz w:val="24"/>
        </w:rPr>
        <w:br/>
        <w:t>от главного входа.</w:t>
      </w:r>
    </w:p>
    <w:p w:rsidR="00E4221B" w:rsidRPr="00E4221B" w:rsidRDefault="00E4221B" w:rsidP="00E4221B">
      <w:pPr>
        <w:pStyle w:val="afd"/>
        <w:numPr>
          <w:ilvl w:val="0"/>
          <w:numId w:val="3"/>
        </w:numPr>
        <w:spacing w:line="221" w:lineRule="auto"/>
        <w:jc w:val="both"/>
        <w:rPr>
          <w:sz w:val="24"/>
        </w:rPr>
      </w:pPr>
      <w:r w:rsidRPr="00E4221B">
        <w:rPr>
          <w:sz w:val="24"/>
        </w:rPr>
        <w:t xml:space="preserve"> 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больших, крупных и крупнейших городах до 600 м, в малых и средних - до 800 м.</w:t>
      </w:r>
    </w:p>
    <w:p w:rsidR="003A1F03" w:rsidRDefault="003A1F03" w:rsidP="003B5866">
      <w:pPr>
        <w:pStyle w:val="21"/>
        <w:numPr>
          <w:ilvl w:val="1"/>
          <w:numId w:val="3"/>
        </w:numPr>
        <w:spacing w:after="0" w:line="221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>
        <w:rPr>
          <w:rFonts w:ascii="Times New Roman" w:hAnsi="Times New Roman"/>
          <w:color w:val="000000"/>
          <w:sz w:val="24"/>
          <w:szCs w:val="24"/>
        </w:rPr>
        <w:t xml:space="preserve">Объекты, обеспечивающие осуществление деятельности органов </w:t>
      </w:r>
      <w:r w:rsidR="00587134">
        <w:rPr>
          <w:rFonts w:ascii="Times New Roman" w:hAnsi="Times New Roman"/>
          <w:color w:val="000000"/>
          <w:sz w:val="24"/>
          <w:szCs w:val="24"/>
        </w:rPr>
        <w:t>местного самоуправления</w:t>
      </w:r>
      <w:r w:rsidR="00B4365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4221B">
        <w:rPr>
          <w:rFonts w:ascii="Times New Roman" w:hAnsi="Times New Roman"/>
          <w:color w:val="000000"/>
          <w:sz w:val="24"/>
          <w:szCs w:val="24"/>
        </w:rPr>
        <w:t xml:space="preserve"> рабочего поселка Башмаково </w:t>
      </w:r>
      <w:r w:rsidR="00B4365E">
        <w:rPr>
          <w:rFonts w:ascii="Times New Roman" w:hAnsi="Times New Roman"/>
          <w:color w:val="000000"/>
          <w:sz w:val="24"/>
          <w:szCs w:val="24"/>
        </w:rPr>
        <w:t>Башмаковского района</w:t>
      </w:r>
      <w:r>
        <w:rPr>
          <w:rFonts w:ascii="Times New Roman" w:hAnsi="Times New Roman"/>
          <w:color w:val="000000"/>
          <w:sz w:val="24"/>
          <w:szCs w:val="24"/>
        </w:rPr>
        <w:t xml:space="preserve"> Пензенской области</w:t>
      </w:r>
      <w:bookmarkStart w:id="6" w:name="__DdeLink__26580_1358769027"/>
      <w:bookmarkEnd w:id="6"/>
    </w:p>
    <w:p w:rsidR="0027548C" w:rsidRPr="0027548C" w:rsidRDefault="0027548C" w:rsidP="003B5866">
      <w:pPr>
        <w:pStyle w:val="a9"/>
        <w:spacing w:after="0" w:line="221" w:lineRule="auto"/>
      </w:pPr>
    </w:p>
    <w:tbl>
      <w:tblPr>
        <w:tblStyle w:val="afa"/>
        <w:tblW w:w="9837" w:type="dxa"/>
        <w:tblLook w:val="0000" w:firstRow="0" w:lastRow="0" w:firstColumn="0" w:lastColumn="0" w:noHBand="0" w:noVBand="0"/>
      </w:tblPr>
      <w:tblGrid>
        <w:gridCol w:w="723"/>
        <w:gridCol w:w="2298"/>
        <w:gridCol w:w="2043"/>
        <w:gridCol w:w="1565"/>
        <w:gridCol w:w="1984"/>
        <w:gridCol w:w="1224"/>
      </w:tblGrid>
      <w:tr w:rsidR="003A1F03" w:rsidRPr="007C029D" w:rsidTr="007C029D">
        <w:trPr>
          <w:trHeight w:val="533"/>
        </w:trPr>
        <w:tc>
          <w:tcPr>
            <w:tcW w:w="723" w:type="dxa"/>
            <w:vMerge w:val="restart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298" w:type="dxa"/>
            <w:vMerge w:val="restart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08" w:type="dxa"/>
            <w:gridSpan w:val="2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3208" w:type="dxa"/>
            <w:gridSpan w:val="2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7C029D" w:rsidTr="007C029D">
        <w:trPr>
          <w:trHeight w:val="532"/>
        </w:trPr>
        <w:tc>
          <w:tcPr>
            <w:tcW w:w="723" w:type="dxa"/>
            <w:vMerge/>
          </w:tcPr>
          <w:p w:rsidR="003A1F03" w:rsidRPr="007C029D" w:rsidRDefault="003A1F03" w:rsidP="003B5866">
            <w:pPr>
              <w:spacing w:line="221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98" w:type="dxa"/>
            <w:vMerge/>
          </w:tcPr>
          <w:p w:rsidR="003A1F03" w:rsidRPr="007C029D" w:rsidRDefault="003A1F03" w:rsidP="003B5866">
            <w:pPr>
              <w:spacing w:line="221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3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565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98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2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7C029D" w:rsidRPr="007C029D" w:rsidRDefault="007C029D" w:rsidP="003B5866">
      <w:pPr>
        <w:spacing w:line="221" w:lineRule="auto"/>
        <w:rPr>
          <w:sz w:val="4"/>
          <w:szCs w:val="4"/>
        </w:rPr>
      </w:pPr>
    </w:p>
    <w:tbl>
      <w:tblPr>
        <w:tblStyle w:val="afa"/>
        <w:tblW w:w="9837" w:type="dxa"/>
        <w:tblLayout w:type="fixed"/>
        <w:tblLook w:val="0000" w:firstRow="0" w:lastRow="0" w:firstColumn="0" w:lastColumn="0" w:noHBand="0" w:noVBand="0"/>
      </w:tblPr>
      <w:tblGrid>
        <w:gridCol w:w="723"/>
        <w:gridCol w:w="2298"/>
        <w:gridCol w:w="2043"/>
        <w:gridCol w:w="1565"/>
        <w:gridCol w:w="1984"/>
        <w:gridCol w:w="1224"/>
      </w:tblGrid>
      <w:tr w:rsidR="003A1F03" w:rsidRPr="007C029D" w:rsidTr="0027548C">
        <w:trPr>
          <w:trHeight w:val="23"/>
          <w:tblHeader/>
        </w:trPr>
        <w:tc>
          <w:tcPr>
            <w:tcW w:w="723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98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043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65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8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24" w:type="dxa"/>
          </w:tcPr>
          <w:p w:rsidR="003A1F03" w:rsidRPr="007C029D" w:rsidRDefault="003A1F03" w:rsidP="003B5866">
            <w:pPr>
              <w:widowControl/>
              <w:numPr>
                <w:ilvl w:val="0"/>
                <w:numId w:val="3"/>
              </w:numPr>
              <w:spacing w:line="221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AF25AD" w:rsidRPr="007C029D" w:rsidTr="007C029D">
        <w:trPr>
          <w:trHeight w:val="23"/>
        </w:trPr>
        <w:tc>
          <w:tcPr>
            <w:tcW w:w="723" w:type="dxa"/>
          </w:tcPr>
          <w:p w:rsidR="00AF25AD" w:rsidRPr="007C029D" w:rsidRDefault="00AF25AD" w:rsidP="00240CF6">
            <w:pPr>
              <w:widowControl/>
              <w:numPr>
                <w:ilvl w:val="0"/>
                <w:numId w:val="3"/>
              </w:numPr>
              <w:spacing w:line="22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9114" w:type="dxa"/>
            <w:gridSpan w:val="5"/>
          </w:tcPr>
          <w:p w:rsidR="00AF25AD" w:rsidRPr="007C029D" w:rsidRDefault="00AF25AD" w:rsidP="00240CF6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spacing w:line="22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F735F0" w:rsidRPr="007C029D" w:rsidTr="00240CF6">
        <w:trPr>
          <w:trHeight w:val="23"/>
        </w:trPr>
        <w:tc>
          <w:tcPr>
            <w:tcW w:w="723" w:type="dxa"/>
          </w:tcPr>
          <w:p w:rsidR="00F735F0" w:rsidRPr="007C029D" w:rsidRDefault="00F735F0" w:rsidP="00240CF6">
            <w:pPr>
              <w:widowControl/>
              <w:numPr>
                <w:ilvl w:val="0"/>
                <w:numId w:val="3"/>
              </w:numPr>
              <w:spacing w:line="22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9114" w:type="dxa"/>
            <w:gridSpan w:val="5"/>
          </w:tcPr>
          <w:p w:rsidR="00F735F0" w:rsidRPr="007C029D" w:rsidRDefault="00F735F0" w:rsidP="00240CF6">
            <w:pPr>
              <w:pStyle w:val="ConsPlusNormal"/>
              <w:numPr>
                <w:ilvl w:val="0"/>
                <w:numId w:val="3"/>
              </w:numPr>
              <w:spacing w:line="226" w:lineRule="auto"/>
              <w:rPr>
                <w:rFonts w:ascii="Times New Roman" w:hAnsi="Times New Roman" w:cs="Times New Roman"/>
                <w:b/>
                <w:bCs/>
              </w:rPr>
            </w:pPr>
            <w:r w:rsidRPr="007C029D">
              <w:rPr>
                <w:rFonts w:ascii="Times New Roman" w:hAnsi="Times New Roman" w:cs="Times New Roman"/>
                <w:b/>
                <w:bCs/>
              </w:rPr>
              <w:t>Объекты местного значения городского и сельского поселений</w:t>
            </w:r>
          </w:p>
        </w:tc>
      </w:tr>
      <w:tr w:rsidR="00F735F0" w:rsidRPr="007C029D" w:rsidTr="00240CF6">
        <w:trPr>
          <w:trHeight w:val="23"/>
        </w:trPr>
        <w:tc>
          <w:tcPr>
            <w:tcW w:w="723" w:type="dxa"/>
            <w:vMerge w:val="restart"/>
          </w:tcPr>
          <w:p w:rsidR="00F735F0" w:rsidRPr="007C029D" w:rsidRDefault="00F735F0" w:rsidP="00240CF6">
            <w:pPr>
              <w:widowControl/>
              <w:numPr>
                <w:ilvl w:val="0"/>
                <w:numId w:val="3"/>
              </w:numPr>
              <w:spacing w:line="226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7C029D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2298" w:type="dxa"/>
          </w:tcPr>
          <w:p w:rsidR="00F735F0" w:rsidRPr="007C029D" w:rsidRDefault="00F735F0" w:rsidP="00240CF6">
            <w:pPr>
              <w:pStyle w:val="ConsPlusNormal"/>
              <w:numPr>
                <w:ilvl w:val="0"/>
                <w:numId w:val="3"/>
              </w:numPr>
              <w:spacing w:line="226" w:lineRule="auto"/>
              <w:rPr>
                <w:rFonts w:ascii="Times New Roman" w:hAnsi="Times New Roman" w:cs="Times New Roman"/>
              </w:rPr>
            </w:pPr>
            <w:r w:rsidRPr="007C029D">
              <w:rPr>
                <w:rFonts w:ascii="Times New Roman" w:hAnsi="Times New Roman" w:cs="Times New Roman"/>
              </w:rPr>
              <w:t>Объект для размещения органов местного самоуправления муниципального образования</w:t>
            </w:r>
            <w:bookmarkStart w:id="7" w:name="_GoBack3"/>
            <w:bookmarkEnd w:id="7"/>
          </w:p>
        </w:tc>
        <w:tc>
          <w:tcPr>
            <w:tcW w:w="2043" w:type="dxa"/>
          </w:tcPr>
          <w:p w:rsidR="00F735F0" w:rsidRPr="007C029D" w:rsidRDefault="00F735F0" w:rsidP="00240CF6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sz w:val="24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 xml:space="preserve">площадь пола </w:t>
            </w:r>
          </w:p>
          <w:p w:rsidR="00F735F0" w:rsidRPr="007C029D" w:rsidRDefault="00F735F0" w:rsidP="00240CF6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sz w:val="24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 xml:space="preserve">на 1 сотрудника, </w:t>
            </w:r>
          </w:p>
          <w:p w:rsidR="00F735F0" w:rsidRPr="007C029D" w:rsidRDefault="00F735F0" w:rsidP="00240CF6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eastAsia="Courier New" w:hAnsi="Times New Roman" w:cs="Times New Roman"/>
                <w:sz w:val="24"/>
                <w:lang w:eastAsia="hi-IN"/>
              </w:rPr>
            </w:pP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>кв.</w:t>
            </w:r>
            <w:r>
              <w:rPr>
                <w:rFonts w:ascii="Times New Roman" w:eastAsia="Courier New" w:hAnsi="Times New Roman" w:cs="Times New Roman"/>
                <w:sz w:val="24"/>
                <w:lang w:eastAsia="hi-IN"/>
              </w:rPr>
              <w:t xml:space="preserve"> </w:t>
            </w: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 xml:space="preserve">м </w:t>
            </w:r>
          </w:p>
        </w:tc>
        <w:tc>
          <w:tcPr>
            <w:tcW w:w="1565" w:type="dxa"/>
          </w:tcPr>
          <w:p w:rsidR="00F735F0" w:rsidRPr="007C029D" w:rsidRDefault="00F735F0" w:rsidP="00240CF6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>6</w:t>
            </w:r>
          </w:p>
          <w:p w:rsidR="00F735F0" w:rsidRPr="007C029D" w:rsidRDefault="00F735F0" w:rsidP="00240CF6">
            <w:pPr>
              <w:widowControl/>
              <w:numPr>
                <w:ilvl w:val="0"/>
                <w:numId w:val="3"/>
              </w:numPr>
              <w:spacing w:line="22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 &lt;*&gt;</w:t>
            </w:r>
          </w:p>
        </w:tc>
        <w:tc>
          <w:tcPr>
            <w:tcW w:w="3208" w:type="dxa"/>
            <w:gridSpan w:val="2"/>
          </w:tcPr>
          <w:p w:rsidR="00F735F0" w:rsidRPr="007C029D" w:rsidRDefault="00F735F0" w:rsidP="00240CF6">
            <w:pPr>
              <w:widowControl/>
              <w:numPr>
                <w:ilvl w:val="0"/>
                <w:numId w:val="3"/>
              </w:numPr>
              <w:snapToGrid w:val="0"/>
              <w:spacing w:line="22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не нормируется и определяется заданием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7C029D">
              <w:rPr>
                <w:rFonts w:ascii="Times New Roman" w:hAnsi="Times New Roman" w:cs="Times New Roman"/>
                <w:sz w:val="24"/>
              </w:rPr>
              <w:t>на проектирование</w:t>
            </w:r>
          </w:p>
        </w:tc>
      </w:tr>
      <w:tr w:rsidR="00F735F0" w:rsidRPr="007C029D" w:rsidTr="00240CF6">
        <w:trPr>
          <w:trHeight w:val="23"/>
        </w:trPr>
        <w:tc>
          <w:tcPr>
            <w:tcW w:w="723" w:type="dxa"/>
            <w:vMerge/>
          </w:tcPr>
          <w:p w:rsidR="00F735F0" w:rsidRPr="007C029D" w:rsidRDefault="00F735F0" w:rsidP="00240CF6">
            <w:pPr>
              <w:spacing w:line="22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14" w:type="dxa"/>
            <w:gridSpan w:val="5"/>
          </w:tcPr>
          <w:p w:rsidR="00F735F0" w:rsidRPr="0056471F" w:rsidRDefault="00F735F0" w:rsidP="00240CF6">
            <w:pPr>
              <w:widowControl/>
              <w:spacing w:line="226" w:lineRule="auto"/>
              <w:ind w:left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735F0" w:rsidRPr="007C029D" w:rsidRDefault="00F735F0" w:rsidP="00240CF6">
            <w:pPr>
              <w:widowControl/>
              <w:numPr>
                <w:ilvl w:val="0"/>
                <w:numId w:val="3"/>
              </w:numPr>
              <w:spacing w:line="226" w:lineRule="auto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7C029D">
              <w:rPr>
                <w:rFonts w:ascii="Times New Roman" w:hAnsi="Times New Roman" w:cs="Times New Roman"/>
                <w:sz w:val="24"/>
              </w:rPr>
              <w:t xml:space="preserve">&lt;*&gt; </w:t>
            </w:r>
            <w:r w:rsidRPr="007C029D">
              <w:rPr>
                <w:rFonts w:ascii="Times New Roman" w:eastAsia="Courier New" w:hAnsi="Times New Roman" w:cs="Times New Roman"/>
                <w:sz w:val="24"/>
                <w:lang w:eastAsia="hi-IN"/>
              </w:rPr>
              <w:t>Б</w:t>
            </w:r>
            <w:r w:rsidRPr="007C029D">
              <w:rPr>
                <w:rFonts w:ascii="Times New Roman" w:hAnsi="Times New Roman" w:cs="Times New Roman"/>
                <w:sz w:val="24"/>
              </w:rPr>
              <w:t xml:space="preserve">ез учета площади, предназначенной для размещения </w:t>
            </w:r>
            <w:proofErr w:type="spellStart"/>
            <w:r w:rsidRPr="007C029D">
              <w:rPr>
                <w:rFonts w:ascii="Times New Roman" w:hAnsi="Times New Roman" w:cs="Times New Roman"/>
                <w:sz w:val="24"/>
              </w:rPr>
              <w:t>оргтехоснастки</w:t>
            </w:r>
            <w:proofErr w:type="spellEnd"/>
            <w:r w:rsidRPr="007C029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3A1F03" w:rsidRDefault="003A1F03" w:rsidP="00CE22DF">
      <w:pPr>
        <w:pStyle w:val="21"/>
        <w:numPr>
          <w:ilvl w:val="1"/>
          <w:numId w:val="3"/>
        </w:numPr>
        <w:spacing w:before="0" w:after="0" w:line="252" w:lineRule="auto"/>
        <w:jc w:val="center"/>
        <w:rPr>
          <w:rFonts w:ascii="Times New Roman" w:hAnsi="Times New Roman" w:cs="Calibri"/>
          <w:color w:val="000000"/>
          <w:sz w:val="24"/>
          <w:szCs w:val="24"/>
        </w:rPr>
      </w:pPr>
      <w:bookmarkStart w:id="8" w:name="__RefHeading___Toc27795_3578142504"/>
      <w:bookmarkEnd w:id="8"/>
      <w:r>
        <w:rPr>
          <w:rFonts w:ascii="Times New Roman" w:hAnsi="Times New Roman"/>
          <w:sz w:val="24"/>
          <w:szCs w:val="24"/>
        </w:rPr>
        <w:t>1.</w:t>
      </w:r>
      <w:r w:rsidR="002C428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О</w:t>
      </w:r>
      <w:r>
        <w:rPr>
          <w:rFonts w:ascii="Times New Roman" w:hAnsi="Times New Roman" w:cs="Calibri"/>
          <w:color w:val="000000"/>
          <w:sz w:val="24"/>
          <w:szCs w:val="24"/>
        </w:rPr>
        <w:t xml:space="preserve">бъекты инженерной инфраструктуры местного значения, </w:t>
      </w:r>
      <w:r w:rsidR="00F530B2">
        <w:rPr>
          <w:rFonts w:ascii="Times New Roman" w:hAnsi="Times New Roman" w:cs="Calibri"/>
          <w:color w:val="000000"/>
          <w:sz w:val="24"/>
          <w:szCs w:val="24"/>
        </w:rPr>
        <w:br/>
      </w:r>
      <w:r>
        <w:rPr>
          <w:rFonts w:ascii="Times New Roman" w:hAnsi="Times New Roman" w:cs="Calibri"/>
          <w:color w:val="000000"/>
          <w:sz w:val="24"/>
          <w:szCs w:val="24"/>
        </w:rPr>
        <w:t>в том числе линейные и объекты энергетики</w:t>
      </w:r>
    </w:p>
    <w:p w:rsidR="00F530B2" w:rsidRPr="00F530B2" w:rsidRDefault="00F530B2" w:rsidP="00CE22DF">
      <w:pPr>
        <w:pStyle w:val="a9"/>
        <w:spacing w:after="0" w:line="252" w:lineRule="auto"/>
      </w:pPr>
    </w:p>
    <w:tbl>
      <w:tblPr>
        <w:tblStyle w:val="afa"/>
        <w:tblW w:w="987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134"/>
        <w:gridCol w:w="2976"/>
        <w:gridCol w:w="1418"/>
        <w:gridCol w:w="1507"/>
      </w:tblGrid>
      <w:tr w:rsidR="003A1F03" w:rsidRPr="00F530B2" w:rsidTr="00F530B2">
        <w:tc>
          <w:tcPr>
            <w:tcW w:w="709" w:type="dxa"/>
            <w:vMerge w:val="restart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№ п/п</w:t>
            </w:r>
          </w:p>
        </w:tc>
        <w:tc>
          <w:tcPr>
            <w:tcW w:w="2127" w:type="dxa"/>
            <w:vMerge w:val="restart"/>
          </w:tcPr>
          <w:p w:rsidR="003A1F03" w:rsidRPr="00F530B2" w:rsidRDefault="003A1F03" w:rsidP="00CE22DF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объекта</w:t>
            </w:r>
          </w:p>
        </w:tc>
        <w:tc>
          <w:tcPr>
            <w:tcW w:w="4110" w:type="dxa"/>
            <w:gridSpan w:val="2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2925" w:type="dxa"/>
            <w:gridSpan w:val="2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F530B2" w:rsidTr="00F530B2">
        <w:trPr>
          <w:trHeight w:val="1042"/>
        </w:trPr>
        <w:tc>
          <w:tcPr>
            <w:tcW w:w="709" w:type="dxa"/>
            <w:vMerge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134" w:type="dxa"/>
          </w:tcPr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F530B2" w:rsidRDefault="003A1F03" w:rsidP="00CE22DF">
            <w:pPr>
              <w:spacing w:line="252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F530B2">
              <w:rPr>
                <w:rFonts w:ascii="Times New Roman" w:hAnsi="Times New Roman" w:cs="Times New Roman"/>
                <w:sz w:val="24"/>
              </w:rPr>
              <w:t>измере</w:t>
            </w:r>
            <w:r w:rsidR="00F530B2"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ния</w:t>
            </w:r>
            <w:proofErr w:type="spellEnd"/>
          </w:p>
        </w:tc>
        <w:tc>
          <w:tcPr>
            <w:tcW w:w="2976" w:type="dxa"/>
            <w:vAlign w:val="center"/>
          </w:tcPr>
          <w:p w:rsidR="003A1F03" w:rsidRPr="00F530B2" w:rsidRDefault="003A1F03" w:rsidP="00CE22DF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418" w:type="dxa"/>
            <w:vAlign w:val="center"/>
          </w:tcPr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 xml:space="preserve"> единица</w:t>
            </w:r>
          </w:p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507" w:type="dxa"/>
            <w:vAlign w:val="center"/>
          </w:tcPr>
          <w:p w:rsidR="003A1F03" w:rsidRPr="00F530B2" w:rsidRDefault="003A1F03" w:rsidP="00CE22DF">
            <w:pPr>
              <w:widowControl/>
              <w:numPr>
                <w:ilvl w:val="0"/>
                <w:numId w:val="3"/>
              </w:num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F530B2" w:rsidRPr="00F530B2" w:rsidRDefault="00F530B2" w:rsidP="00CE22DF">
      <w:pPr>
        <w:spacing w:line="252" w:lineRule="auto"/>
        <w:rPr>
          <w:sz w:val="4"/>
          <w:szCs w:val="4"/>
        </w:rPr>
      </w:pPr>
    </w:p>
    <w:tbl>
      <w:tblPr>
        <w:tblStyle w:val="afa"/>
        <w:tblW w:w="987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284"/>
        <w:gridCol w:w="850"/>
        <w:gridCol w:w="992"/>
        <w:gridCol w:w="425"/>
        <w:gridCol w:w="709"/>
        <w:gridCol w:w="850"/>
        <w:gridCol w:w="1418"/>
        <w:gridCol w:w="1507"/>
      </w:tblGrid>
      <w:tr w:rsidR="003A1F03" w:rsidRPr="00F530B2" w:rsidTr="00F735F0">
        <w:trPr>
          <w:tblHeader/>
        </w:trPr>
        <w:tc>
          <w:tcPr>
            <w:tcW w:w="709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127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1134" w:type="dxa"/>
            <w:gridSpan w:val="2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976" w:type="dxa"/>
            <w:gridSpan w:val="4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1418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1507" w:type="dxa"/>
          </w:tcPr>
          <w:p w:rsidR="003A1F03" w:rsidRPr="00F530B2" w:rsidRDefault="003A1F03" w:rsidP="00CE22DF">
            <w:pPr>
              <w:spacing w:line="252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</w:tr>
      <w:tr w:rsidR="003A1F03" w:rsidRPr="00F530B2" w:rsidTr="00F735F0">
        <w:tc>
          <w:tcPr>
            <w:tcW w:w="709" w:type="dxa"/>
          </w:tcPr>
          <w:p w:rsidR="003A1F03" w:rsidRPr="00F735F0" w:rsidRDefault="00F735F0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F735F0">
              <w:rPr>
                <w:rFonts w:ascii="Times New Roman" w:hAnsi="Times New Roman" w:cs="Times New Roman"/>
                <w:bCs/>
                <w:sz w:val="24"/>
              </w:rPr>
              <w:t>1.</w:t>
            </w:r>
          </w:p>
        </w:tc>
        <w:tc>
          <w:tcPr>
            <w:tcW w:w="9162" w:type="dxa"/>
            <w:gridSpan w:val="9"/>
          </w:tcPr>
          <w:p w:rsidR="003A1F03" w:rsidRPr="00F530B2" w:rsidRDefault="00F735F0" w:rsidP="00F735F0">
            <w:pPr>
              <w:pStyle w:val="western"/>
              <w:spacing w:after="0" w:line="221" w:lineRule="auto"/>
              <w:rPr>
                <w:rFonts w:ascii="Times New Roman" w:hAnsi="Times New Roman" w:cs="Times New Roman"/>
              </w:rPr>
            </w:pPr>
            <w:bookmarkStart w:id="9" w:name="__DdeLink__8219_3531265047"/>
            <w:bookmarkEnd w:id="9"/>
            <w:r w:rsidRPr="00F530B2">
              <w:rPr>
                <w:rFonts w:ascii="Times New Roman" w:hAnsi="Times New Roman" w:cs="Times New Roman"/>
                <w:b/>
                <w:bCs/>
              </w:rPr>
              <w:t>Объекты местного значения городского поселени</w:t>
            </w:r>
            <w:r>
              <w:rPr>
                <w:rFonts w:ascii="Times New Roman" w:hAnsi="Times New Roman" w:cs="Times New Roman"/>
                <w:b/>
                <w:bCs/>
              </w:rPr>
              <w:t>я</w:t>
            </w:r>
          </w:p>
        </w:tc>
      </w:tr>
      <w:tr w:rsidR="00F735F0" w:rsidRPr="00F530B2" w:rsidTr="00F735F0">
        <w:tc>
          <w:tcPr>
            <w:tcW w:w="709" w:type="dxa"/>
          </w:tcPr>
          <w:p w:rsidR="00F735F0" w:rsidRPr="00F530B2" w:rsidRDefault="00F735F0" w:rsidP="00F735F0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9162" w:type="dxa"/>
            <w:gridSpan w:val="9"/>
          </w:tcPr>
          <w:p w:rsidR="00F735F0" w:rsidRPr="00F530B2" w:rsidRDefault="00F735F0" w:rsidP="00240CF6">
            <w:pPr>
              <w:pStyle w:val="western"/>
              <w:spacing w:after="0" w:line="221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  <w:i/>
                <w:iCs/>
              </w:rPr>
              <w:t>Объекты в области электроснабжения</w:t>
            </w:r>
          </w:p>
        </w:tc>
      </w:tr>
      <w:tr w:rsidR="00F735F0" w:rsidRPr="00F530B2" w:rsidTr="00F735F0">
        <w:trPr>
          <w:trHeight w:val="2037"/>
        </w:trPr>
        <w:tc>
          <w:tcPr>
            <w:tcW w:w="709" w:type="dxa"/>
            <w:vMerge w:val="restart"/>
          </w:tcPr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.1.1</w:t>
            </w: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Pr="00F530B2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 w:val="restart"/>
          </w:tcPr>
          <w:p w:rsidR="00F735F0" w:rsidRPr="00F530B2" w:rsidRDefault="00F735F0" w:rsidP="00240CF6">
            <w:pPr>
              <w:spacing w:before="100" w:beforeAutospacing="1"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Объекты:</w:t>
            </w:r>
          </w:p>
          <w:p w:rsidR="00F735F0" w:rsidRPr="00F530B2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-линии электропередачи (воздушные и кабельные), проектный номинальный класс напряжения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0,4 - 6 (10) -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20 </w:t>
            </w:r>
            <w:proofErr w:type="spellStart"/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кВ</w:t>
            </w:r>
            <w:proofErr w:type="spellEnd"/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;</w:t>
            </w:r>
          </w:p>
          <w:p w:rsidR="00F735F0" w:rsidRPr="00F530B2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- подстанции, проектный номинальный класс напряжения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0,4 - 6 (10) -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br/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20 </w:t>
            </w:r>
            <w:proofErr w:type="spellStart"/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кВ</w:t>
            </w:r>
            <w:proofErr w:type="spellEnd"/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;</w:t>
            </w:r>
          </w:p>
          <w:p w:rsidR="00F735F0" w:rsidRPr="00F530B2" w:rsidRDefault="00F735F0" w:rsidP="00240CF6">
            <w:pPr>
              <w:spacing w:line="221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- </w:t>
            </w:r>
            <w:proofErr w:type="gramStart"/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распределитель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</w:t>
            </w:r>
            <w:proofErr w:type="spellStart"/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ные</w:t>
            </w:r>
            <w:proofErr w:type="spellEnd"/>
            <w:proofErr w:type="gramEnd"/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 пункты; </w:t>
            </w:r>
          </w:p>
          <w:p w:rsidR="00F735F0" w:rsidRPr="00F530B2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- </w:t>
            </w:r>
            <w:proofErr w:type="spellStart"/>
            <w:proofErr w:type="gramStart"/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переклю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</w:t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чательный</w:t>
            </w:r>
            <w:proofErr w:type="spellEnd"/>
            <w:proofErr w:type="gramEnd"/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 пункт;</w:t>
            </w:r>
          </w:p>
          <w:p w:rsidR="00F735F0" w:rsidRPr="00F530B2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 соединительные пункты;</w:t>
            </w: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- </w:t>
            </w:r>
            <w:proofErr w:type="spellStart"/>
            <w:proofErr w:type="gramStart"/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трансфор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-</w:t>
            </w:r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>маторные</w:t>
            </w:r>
            <w:proofErr w:type="spellEnd"/>
            <w:proofErr w:type="gramEnd"/>
            <w:r w:rsidRPr="00F530B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 подстанции.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   </w:t>
            </w: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Pr="00F530B2" w:rsidRDefault="00F735F0" w:rsidP="00240CF6">
            <w:pPr>
              <w:spacing w:line="221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lang w:eastAsia="ru-RU" w:bidi="ar-SA"/>
              </w:rPr>
            </w:pPr>
          </w:p>
          <w:p w:rsidR="00F735F0" w:rsidRPr="00F530B2" w:rsidRDefault="00F735F0" w:rsidP="00240CF6">
            <w:pPr>
              <w:pStyle w:val="afb"/>
              <w:spacing w:before="0" w:beforeAutospacing="0"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D6353">
              <w:rPr>
                <w:rFonts w:ascii="Times New Roman" w:hAnsi="Times New Roman" w:cs="Times New Roman"/>
                <w:spacing w:val="-10"/>
                <w:sz w:val="24"/>
              </w:rPr>
              <w:t>кВт</w:t>
            </w:r>
            <w:r w:rsidRPr="00DD6353">
              <w:rPr>
                <w:rFonts w:ascii="Cambria Math" w:hAnsi="Cambria Math" w:cs="Cambria Math"/>
                <w:spacing w:val="-10"/>
                <w:sz w:val="24"/>
              </w:rPr>
              <w:t>⋅</w:t>
            </w:r>
            <w:proofErr w:type="gramStart"/>
            <w:r w:rsidRPr="00DD6353">
              <w:rPr>
                <w:rFonts w:ascii="Times New Roman" w:hAnsi="Times New Roman" w:cs="Times New Roman"/>
                <w:spacing w:val="-10"/>
                <w:sz w:val="24"/>
              </w:rPr>
              <w:t>ч</w:t>
            </w:r>
            <w:proofErr w:type="spellEnd"/>
            <w:proofErr w:type="gramEnd"/>
            <w:r w:rsidRPr="00DD6353">
              <w:rPr>
                <w:rFonts w:ascii="Times New Roman" w:hAnsi="Times New Roman" w:cs="Times New Roman"/>
                <w:spacing w:val="-10"/>
                <w:sz w:val="24"/>
              </w:rPr>
              <w:t>/</w:t>
            </w:r>
            <w:r w:rsidRPr="00F530B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35F0" w:rsidRPr="00F530B2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по заданию на проектирование для населенных пунктов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по укрупненным показателям электропотребления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на 1 человека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в зависимости от степени благоустройства и количества населения                                          &lt;*&gt;</w:t>
            </w:r>
          </w:p>
        </w:tc>
        <w:tc>
          <w:tcPr>
            <w:tcW w:w="2925" w:type="dxa"/>
            <w:gridSpan w:val="2"/>
          </w:tcPr>
          <w:p w:rsidR="00F735F0" w:rsidRPr="00F530B2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нормируется</w:t>
            </w:r>
          </w:p>
        </w:tc>
      </w:tr>
      <w:tr w:rsidR="00F735F0" w:rsidRPr="00F530B2" w:rsidTr="00F735F0">
        <w:tc>
          <w:tcPr>
            <w:tcW w:w="709" w:type="dxa"/>
            <w:vMerge/>
          </w:tcPr>
          <w:p w:rsidR="00F735F0" w:rsidRPr="00F530B2" w:rsidRDefault="00F735F0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F735F0" w:rsidRPr="00F530B2" w:rsidRDefault="00F735F0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F735F0" w:rsidRPr="00F530B2" w:rsidRDefault="00F735F0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F735F0" w:rsidRPr="00F530B2" w:rsidRDefault="00F735F0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 xml:space="preserve">без </w:t>
            </w:r>
            <w:proofErr w:type="gramStart"/>
            <w:r w:rsidRPr="00F530B2">
              <w:rPr>
                <w:rFonts w:ascii="Times New Roman" w:hAnsi="Times New Roman" w:cs="Times New Roman"/>
                <w:sz w:val="24"/>
              </w:rPr>
              <w:t>стационар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  <w:sz w:val="24"/>
              </w:rPr>
              <w:t>ных</w:t>
            </w:r>
            <w:proofErr w:type="spellEnd"/>
            <w:proofErr w:type="gramEnd"/>
            <w:r w:rsidRPr="00F530B2">
              <w:rPr>
                <w:rFonts w:ascii="Times New Roman" w:hAnsi="Times New Roman" w:cs="Times New Roman"/>
                <w:sz w:val="24"/>
              </w:rPr>
              <w:t xml:space="preserve"> электро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 xml:space="preserve">плит, без </w:t>
            </w:r>
            <w:proofErr w:type="spellStart"/>
            <w:r w:rsidRPr="00F530B2">
              <w:rPr>
                <w:rFonts w:ascii="Times New Roman" w:hAnsi="Times New Roman" w:cs="Times New Roman"/>
                <w:sz w:val="24"/>
              </w:rPr>
              <w:t>кондицио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неров</w:t>
            </w:r>
            <w:proofErr w:type="spellEnd"/>
            <w:r w:rsidRPr="00F530B2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1559" w:type="dxa"/>
            <w:gridSpan w:val="2"/>
          </w:tcPr>
          <w:p w:rsidR="00F735F0" w:rsidRPr="00F530B2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города:</w:t>
            </w:r>
          </w:p>
          <w:p w:rsidR="00F735F0" w:rsidRPr="00F530B2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F530B2">
              <w:rPr>
                <w:rFonts w:ascii="Times New Roman" w:hAnsi="Times New Roman" w:cs="Times New Roman"/>
                <w:bCs/>
                <w:sz w:val="24"/>
              </w:rPr>
              <w:t>крупный</w:t>
            </w:r>
            <w:proofErr w:type="gramEnd"/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(г. Пенза)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1870; </w:t>
            </w:r>
          </w:p>
          <w:p w:rsidR="00F735F0" w:rsidRPr="00F530B2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F530B2">
              <w:rPr>
                <w:rFonts w:ascii="Times New Roman" w:hAnsi="Times New Roman" w:cs="Times New Roman"/>
                <w:bCs/>
                <w:sz w:val="24"/>
              </w:rPr>
              <w:t>средние</w:t>
            </w:r>
            <w:proofErr w:type="gramEnd"/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(г. Кузнецк,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DD6353">
              <w:rPr>
                <w:rFonts w:ascii="Times New Roman" w:hAnsi="Times New Roman" w:cs="Times New Roman"/>
                <w:bCs/>
                <w:spacing w:val="-14"/>
                <w:sz w:val="24"/>
              </w:rPr>
              <w:t>г. Заречный) -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1530;</w:t>
            </w:r>
          </w:p>
          <w:p w:rsidR="00F735F0" w:rsidRPr="00F530B2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малые -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1360;</w:t>
            </w:r>
          </w:p>
          <w:p w:rsidR="00F735F0" w:rsidRPr="00F530B2" w:rsidRDefault="00F735F0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городские и сельские поселения - 950.</w:t>
            </w:r>
          </w:p>
        </w:tc>
        <w:tc>
          <w:tcPr>
            <w:tcW w:w="2925" w:type="dxa"/>
            <w:gridSpan w:val="2"/>
            <w:vMerge w:val="restart"/>
          </w:tcPr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Pr="00F530B2" w:rsidRDefault="00F735F0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F735F0" w:rsidRPr="00F530B2" w:rsidTr="00F735F0">
        <w:tc>
          <w:tcPr>
            <w:tcW w:w="709" w:type="dxa"/>
            <w:vMerge/>
          </w:tcPr>
          <w:p w:rsidR="00F735F0" w:rsidRPr="00F530B2" w:rsidRDefault="00F735F0" w:rsidP="007734F3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F735F0" w:rsidRPr="00F530B2" w:rsidRDefault="00F735F0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F735F0" w:rsidRPr="00F530B2" w:rsidRDefault="00F735F0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F735F0" w:rsidRPr="00F530B2" w:rsidRDefault="00F735F0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 xml:space="preserve">без </w:t>
            </w:r>
            <w:proofErr w:type="gramStart"/>
            <w:r w:rsidRPr="00F530B2">
              <w:rPr>
                <w:rFonts w:ascii="Times New Roman" w:hAnsi="Times New Roman" w:cs="Times New Roman"/>
                <w:sz w:val="24"/>
              </w:rPr>
              <w:t>стационар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  <w:sz w:val="24"/>
              </w:rPr>
              <w:t>ных</w:t>
            </w:r>
            <w:proofErr w:type="spellEnd"/>
            <w:proofErr w:type="gramEnd"/>
            <w:r w:rsidRPr="00F530B2">
              <w:rPr>
                <w:rFonts w:ascii="Times New Roman" w:hAnsi="Times New Roman" w:cs="Times New Roman"/>
                <w:sz w:val="24"/>
              </w:rPr>
              <w:t xml:space="preserve"> электро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 xml:space="preserve">плит,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sz w:val="24"/>
              </w:rPr>
              <w:t xml:space="preserve">с </w:t>
            </w:r>
            <w:proofErr w:type="spellStart"/>
            <w:r w:rsidRPr="00F530B2">
              <w:rPr>
                <w:rFonts w:ascii="Times New Roman" w:hAnsi="Times New Roman" w:cs="Times New Roman"/>
                <w:sz w:val="24"/>
              </w:rPr>
              <w:t>конди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цио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нерами</w:t>
            </w:r>
            <w:proofErr w:type="spellEnd"/>
            <w:r w:rsidRPr="00F530B2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1559" w:type="dxa"/>
            <w:gridSpan w:val="2"/>
          </w:tcPr>
          <w:p w:rsidR="00F735F0" w:rsidRPr="00F530B2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города:</w:t>
            </w:r>
          </w:p>
          <w:p w:rsidR="00F735F0" w:rsidRPr="00F530B2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F530B2">
              <w:rPr>
                <w:rFonts w:ascii="Times New Roman" w:hAnsi="Times New Roman" w:cs="Times New Roman"/>
                <w:bCs/>
                <w:sz w:val="24"/>
              </w:rPr>
              <w:t>крупный</w:t>
            </w:r>
            <w:proofErr w:type="gramEnd"/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(г. Пенза)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2200; </w:t>
            </w:r>
          </w:p>
          <w:p w:rsidR="00F735F0" w:rsidRPr="00F530B2" w:rsidRDefault="00F735F0" w:rsidP="00240CF6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F530B2">
              <w:rPr>
                <w:rFonts w:ascii="Times New Roman" w:hAnsi="Times New Roman" w:cs="Times New Roman"/>
                <w:bCs/>
                <w:sz w:val="24"/>
              </w:rPr>
              <w:t>средние</w:t>
            </w:r>
            <w:proofErr w:type="gramEnd"/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(г. Кузнецк,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DD6353">
              <w:rPr>
                <w:rFonts w:ascii="Times New Roman" w:hAnsi="Times New Roman" w:cs="Times New Roman"/>
                <w:bCs/>
                <w:spacing w:val="-10"/>
                <w:sz w:val="24"/>
              </w:rPr>
              <w:t>г. Заречный) -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1800;</w:t>
            </w:r>
          </w:p>
          <w:p w:rsidR="00F735F0" w:rsidRPr="00F530B2" w:rsidRDefault="00F735F0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малые -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1600.</w:t>
            </w:r>
          </w:p>
        </w:tc>
        <w:tc>
          <w:tcPr>
            <w:tcW w:w="2925" w:type="dxa"/>
            <w:gridSpan w:val="2"/>
            <w:vMerge/>
          </w:tcPr>
          <w:p w:rsidR="00F735F0" w:rsidRPr="00F530B2" w:rsidRDefault="00F735F0" w:rsidP="007734F3">
            <w:pPr>
              <w:spacing w:line="221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F735F0" w:rsidRPr="00F530B2" w:rsidTr="00F735F0">
        <w:tc>
          <w:tcPr>
            <w:tcW w:w="709" w:type="dxa"/>
            <w:vMerge/>
          </w:tcPr>
          <w:p w:rsidR="00F735F0" w:rsidRPr="00F530B2" w:rsidRDefault="00F735F0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F735F0" w:rsidRDefault="00F735F0" w:rsidP="00240CF6">
            <w:pPr>
              <w:spacing w:line="22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со </w:t>
            </w:r>
            <w:proofErr w:type="spellStart"/>
            <w:proofErr w:type="gramStart"/>
            <w:r w:rsidRPr="00F530B2">
              <w:rPr>
                <w:rFonts w:ascii="Times New Roman" w:hAnsi="Times New Roman" w:cs="Times New Roman"/>
                <w:bCs/>
                <w:sz w:val="24"/>
              </w:rPr>
              <w:t>стацио</w:t>
            </w:r>
            <w:r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нарными</w:t>
            </w:r>
            <w:proofErr w:type="spellEnd"/>
            <w:proofErr w:type="gramEnd"/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электро</w:t>
            </w:r>
            <w:r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плитами, без </w:t>
            </w:r>
            <w:proofErr w:type="spellStart"/>
            <w:r w:rsidRPr="00F530B2">
              <w:rPr>
                <w:rFonts w:ascii="Times New Roman" w:hAnsi="Times New Roman" w:cs="Times New Roman"/>
                <w:bCs/>
                <w:sz w:val="24"/>
              </w:rPr>
              <w:t>кондицио</w:t>
            </w:r>
            <w:r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неров</w:t>
            </w:r>
            <w:proofErr w:type="spellEnd"/>
            <w:r w:rsidRPr="00F530B2">
              <w:rPr>
                <w:rFonts w:ascii="Times New Roman" w:hAnsi="Times New Roman" w:cs="Times New Roman"/>
                <w:bCs/>
                <w:sz w:val="24"/>
              </w:rPr>
              <w:t>:</w:t>
            </w:r>
          </w:p>
          <w:p w:rsidR="00F735F0" w:rsidRDefault="00F735F0" w:rsidP="00240CF6">
            <w:pPr>
              <w:spacing w:line="22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59" w:type="dxa"/>
            <w:gridSpan w:val="2"/>
          </w:tcPr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города:</w:t>
            </w:r>
          </w:p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F530B2">
              <w:rPr>
                <w:rFonts w:ascii="Times New Roman" w:hAnsi="Times New Roman" w:cs="Times New Roman"/>
                <w:bCs/>
                <w:sz w:val="24"/>
              </w:rPr>
              <w:t>крупный</w:t>
            </w:r>
            <w:proofErr w:type="gramEnd"/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(г. Пенза)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2310; </w:t>
            </w:r>
          </w:p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F530B2">
              <w:rPr>
                <w:rFonts w:ascii="Times New Roman" w:hAnsi="Times New Roman" w:cs="Times New Roman"/>
                <w:bCs/>
                <w:sz w:val="24"/>
              </w:rPr>
              <w:t>средние</w:t>
            </w:r>
            <w:proofErr w:type="gramEnd"/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(г. Кузнецк,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7734F3">
              <w:rPr>
                <w:rFonts w:ascii="Times New Roman" w:hAnsi="Times New Roman" w:cs="Times New Roman"/>
                <w:bCs/>
                <w:spacing w:val="-10"/>
                <w:sz w:val="24"/>
              </w:rPr>
              <w:t>г. Заречный) -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1890;</w:t>
            </w:r>
          </w:p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малые - 1680;</w:t>
            </w:r>
          </w:p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городские и сельские поселения - 1350.</w:t>
            </w:r>
          </w:p>
        </w:tc>
        <w:tc>
          <w:tcPr>
            <w:tcW w:w="2925" w:type="dxa"/>
            <w:gridSpan w:val="2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F735F0" w:rsidRPr="00F530B2" w:rsidTr="00F735F0">
        <w:tc>
          <w:tcPr>
            <w:tcW w:w="709" w:type="dxa"/>
            <w:vMerge/>
          </w:tcPr>
          <w:p w:rsidR="00F735F0" w:rsidRPr="00F530B2" w:rsidRDefault="00F735F0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со </w:t>
            </w:r>
            <w:proofErr w:type="spellStart"/>
            <w:proofErr w:type="gramStart"/>
            <w:r w:rsidRPr="00F530B2">
              <w:rPr>
                <w:rFonts w:ascii="Times New Roman" w:hAnsi="Times New Roman" w:cs="Times New Roman"/>
                <w:bCs/>
                <w:sz w:val="24"/>
              </w:rPr>
              <w:t>стацио</w:t>
            </w:r>
            <w:r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нарными</w:t>
            </w:r>
            <w:proofErr w:type="spellEnd"/>
            <w:proofErr w:type="gramEnd"/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электро</w:t>
            </w:r>
            <w:r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плитами,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с </w:t>
            </w:r>
            <w:proofErr w:type="spellStart"/>
            <w:r w:rsidRPr="00F530B2">
              <w:rPr>
                <w:rFonts w:ascii="Times New Roman" w:hAnsi="Times New Roman" w:cs="Times New Roman"/>
                <w:bCs/>
                <w:sz w:val="24"/>
              </w:rPr>
              <w:t>конди</w:t>
            </w:r>
            <w:r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ционерами</w:t>
            </w:r>
            <w:proofErr w:type="spellEnd"/>
            <w:r w:rsidRPr="00F530B2">
              <w:rPr>
                <w:rFonts w:ascii="Times New Roman" w:hAnsi="Times New Roman" w:cs="Times New Roman"/>
                <w:bCs/>
                <w:sz w:val="24"/>
              </w:rPr>
              <w:t>:</w:t>
            </w:r>
          </w:p>
        </w:tc>
        <w:tc>
          <w:tcPr>
            <w:tcW w:w="1559" w:type="dxa"/>
            <w:gridSpan w:val="2"/>
          </w:tcPr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города:</w:t>
            </w:r>
          </w:p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F530B2">
              <w:rPr>
                <w:rFonts w:ascii="Times New Roman" w:hAnsi="Times New Roman" w:cs="Times New Roman"/>
                <w:bCs/>
                <w:sz w:val="24"/>
              </w:rPr>
              <w:t>крупный</w:t>
            </w:r>
            <w:proofErr w:type="gramEnd"/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(г. Пенза)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- 2640; </w:t>
            </w:r>
          </w:p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F530B2">
              <w:rPr>
                <w:rFonts w:ascii="Times New Roman" w:hAnsi="Times New Roman" w:cs="Times New Roman"/>
                <w:bCs/>
                <w:sz w:val="24"/>
              </w:rPr>
              <w:t>средние</w:t>
            </w:r>
            <w:proofErr w:type="gramEnd"/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 xml:space="preserve">(г. Кузнецк, </w:t>
            </w:r>
            <w:r>
              <w:rPr>
                <w:rFonts w:ascii="Times New Roman" w:hAnsi="Times New Roman" w:cs="Times New Roman"/>
                <w:bCs/>
                <w:sz w:val="24"/>
              </w:rPr>
              <w:br/>
            </w:r>
            <w:r w:rsidRPr="007734F3">
              <w:rPr>
                <w:rFonts w:ascii="Times New Roman" w:hAnsi="Times New Roman" w:cs="Times New Roman"/>
                <w:bCs/>
                <w:spacing w:val="-10"/>
                <w:sz w:val="24"/>
              </w:rPr>
              <w:t>г. Заречный) -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2160;</w:t>
            </w:r>
          </w:p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hAnsi="Times New Roman" w:cs="Times New Roman"/>
                <w:bCs/>
                <w:sz w:val="24"/>
              </w:rPr>
              <w:t>малые - 1920.</w:t>
            </w:r>
          </w:p>
        </w:tc>
        <w:tc>
          <w:tcPr>
            <w:tcW w:w="2925" w:type="dxa"/>
            <w:gridSpan w:val="2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F735F0" w:rsidRPr="00F530B2" w:rsidTr="00F735F0">
        <w:tc>
          <w:tcPr>
            <w:tcW w:w="709" w:type="dxa"/>
          </w:tcPr>
          <w:p w:rsidR="00F735F0" w:rsidRPr="00F530B2" w:rsidRDefault="00F735F0" w:rsidP="00240CF6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F735F0" w:rsidRPr="007734F3" w:rsidRDefault="00F735F0" w:rsidP="00240CF6">
            <w:pPr>
              <w:pStyle w:val="afb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735F0" w:rsidRDefault="00F735F0" w:rsidP="00240CF6">
            <w:pPr>
              <w:pStyle w:val="afb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&lt;*&gt; Используется для предварительных расчетов. </w:t>
            </w:r>
          </w:p>
          <w:p w:rsidR="00F735F0" w:rsidRPr="007734F3" w:rsidRDefault="00F735F0" w:rsidP="00240CF6">
            <w:pPr>
              <w:pStyle w:val="afb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35F0" w:rsidRPr="00F530B2" w:rsidTr="00F735F0">
        <w:tc>
          <w:tcPr>
            <w:tcW w:w="709" w:type="dxa"/>
          </w:tcPr>
          <w:p w:rsidR="00F735F0" w:rsidRPr="00F530B2" w:rsidRDefault="00F735F0" w:rsidP="00240CF6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.2</w:t>
            </w:r>
          </w:p>
        </w:tc>
        <w:tc>
          <w:tcPr>
            <w:tcW w:w="9162" w:type="dxa"/>
            <w:gridSpan w:val="9"/>
          </w:tcPr>
          <w:p w:rsidR="00F735F0" w:rsidRPr="00F530B2" w:rsidRDefault="00F735F0" w:rsidP="00240CF6">
            <w:pPr>
              <w:pStyle w:val="western"/>
              <w:spacing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  <w:i/>
                <w:iCs/>
              </w:rPr>
              <w:t>Объекты в области газоснабжения</w:t>
            </w:r>
          </w:p>
        </w:tc>
      </w:tr>
      <w:tr w:rsidR="00F735F0" w:rsidRPr="00F530B2" w:rsidTr="00F735F0">
        <w:tc>
          <w:tcPr>
            <w:tcW w:w="709" w:type="dxa"/>
            <w:vMerge w:val="restart"/>
          </w:tcPr>
          <w:p w:rsidR="00F735F0" w:rsidRPr="00F530B2" w:rsidRDefault="00F735F0" w:rsidP="00240CF6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.2.1</w:t>
            </w:r>
          </w:p>
        </w:tc>
        <w:tc>
          <w:tcPr>
            <w:tcW w:w="2127" w:type="dxa"/>
            <w:vMerge w:val="restart"/>
          </w:tcPr>
          <w:p w:rsidR="00F735F0" w:rsidRPr="00F530B2" w:rsidRDefault="00F735F0" w:rsidP="00240CF6">
            <w:pPr>
              <w:pStyle w:val="afb"/>
              <w:spacing w:after="0" w:line="240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Газопровод низкого давления (природный и сжиженный углеводородный газ), рабочее давление в газопроводе, до 0,005 МПа включительно</w:t>
            </w:r>
          </w:p>
        </w:tc>
        <w:tc>
          <w:tcPr>
            <w:tcW w:w="1134" w:type="dxa"/>
            <w:gridSpan w:val="2"/>
            <w:vMerge w:val="restart"/>
          </w:tcPr>
          <w:p w:rsidR="00F735F0" w:rsidRPr="00F530B2" w:rsidRDefault="00F735F0" w:rsidP="00240CF6">
            <w:pPr>
              <w:pStyle w:val="afb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7734F3">
              <w:rPr>
                <w:rFonts w:ascii="Times New Roman" w:hAnsi="Times New Roman" w:cs="Times New Roman"/>
                <w:spacing w:val="-10"/>
              </w:rPr>
              <w:t>куб. м/</w:t>
            </w:r>
            <w:r w:rsidRPr="00F530B2">
              <w:rPr>
                <w:rFonts w:ascii="Times New Roman" w:hAnsi="Times New Roman" w:cs="Times New Roman"/>
              </w:rPr>
              <w:t xml:space="preserve"> год</w:t>
            </w:r>
          </w:p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F735F0" w:rsidRPr="00F530B2" w:rsidRDefault="00F735F0" w:rsidP="00240CF6">
            <w:pPr>
              <w:pStyle w:val="afb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по заданию на проектирование для населенных пунктов по укрупненным показателям потребления газа на 1 чел.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530B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нормируется</w:t>
            </w:r>
          </w:p>
        </w:tc>
      </w:tr>
      <w:tr w:rsidR="00F735F0" w:rsidRPr="00F530B2" w:rsidTr="00F735F0">
        <w:tc>
          <w:tcPr>
            <w:tcW w:w="709" w:type="dxa"/>
            <w:vMerge/>
          </w:tcPr>
          <w:p w:rsidR="00F735F0" w:rsidRPr="00F530B2" w:rsidRDefault="00F735F0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F735F0" w:rsidRPr="00F530B2" w:rsidRDefault="00F735F0" w:rsidP="00F530B2">
            <w:pPr>
              <w:pStyle w:val="afb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с центра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лизован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ным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горячим </w:t>
            </w:r>
            <w:proofErr w:type="spellStart"/>
            <w:proofErr w:type="gramStart"/>
            <w:r w:rsidRPr="00F530B2">
              <w:rPr>
                <w:rFonts w:ascii="Times New Roman" w:hAnsi="Times New Roman" w:cs="Times New Roman"/>
              </w:rPr>
              <w:t>водоснаб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жением</w:t>
            </w:r>
            <w:proofErr w:type="spellEnd"/>
            <w:proofErr w:type="gramEnd"/>
          </w:p>
        </w:tc>
        <w:tc>
          <w:tcPr>
            <w:tcW w:w="1559" w:type="dxa"/>
            <w:gridSpan w:val="2"/>
          </w:tcPr>
          <w:p w:rsidR="00F735F0" w:rsidRPr="00F530B2" w:rsidRDefault="00F735F0" w:rsidP="00F530B2">
            <w:pPr>
              <w:pStyle w:val="western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120             &lt;**&gt;</w:t>
            </w:r>
          </w:p>
        </w:tc>
        <w:tc>
          <w:tcPr>
            <w:tcW w:w="2925" w:type="dxa"/>
            <w:gridSpan w:val="2"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F735F0" w:rsidRPr="00F530B2" w:rsidTr="00F735F0">
        <w:tc>
          <w:tcPr>
            <w:tcW w:w="709" w:type="dxa"/>
            <w:vMerge/>
          </w:tcPr>
          <w:p w:rsidR="00F735F0" w:rsidRPr="00F530B2" w:rsidRDefault="00F735F0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F735F0" w:rsidRPr="00F530B2" w:rsidRDefault="00F735F0" w:rsidP="00F530B2">
            <w:pPr>
              <w:pStyle w:val="afb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с горячим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водоснаб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жением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F530B2">
              <w:rPr>
                <w:rFonts w:ascii="Times New Roman" w:hAnsi="Times New Roman" w:cs="Times New Roman"/>
              </w:rPr>
              <w:t>газовых</w:t>
            </w:r>
            <w:proofErr w:type="gramEnd"/>
            <w:r w:rsidRPr="00F530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водонагре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вателей</w:t>
            </w:r>
            <w:proofErr w:type="spellEnd"/>
          </w:p>
        </w:tc>
        <w:tc>
          <w:tcPr>
            <w:tcW w:w="1559" w:type="dxa"/>
            <w:gridSpan w:val="2"/>
          </w:tcPr>
          <w:p w:rsidR="00F735F0" w:rsidRPr="00F530B2" w:rsidRDefault="00F735F0" w:rsidP="00F530B2">
            <w:pPr>
              <w:pStyle w:val="western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300                 &lt;**&gt;</w:t>
            </w:r>
          </w:p>
        </w:tc>
        <w:tc>
          <w:tcPr>
            <w:tcW w:w="2925" w:type="dxa"/>
            <w:gridSpan w:val="2"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F735F0" w:rsidRPr="00F530B2" w:rsidTr="00F735F0">
        <w:tc>
          <w:tcPr>
            <w:tcW w:w="709" w:type="dxa"/>
            <w:vMerge/>
          </w:tcPr>
          <w:p w:rsidR="00F735F0" w:rsidRPr="00F530B2" w:rsidRDefault="00F735F0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</w:tcPr>
          <w:p w:rsidR="00F735F0" w:rsidRPr="00F530B2" w:rsidRDefault="00F735F0" w:rsidP="00F530B2">
            <w:pPr>
              <w:pStyle w:val="afb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proofErr w:type="gramStart"/>
            <w:r w:rsidRPr="00F530B2">
              <w:rPr>
                <w:rFonts w:ascii="Times New Roman" w:hAnsi="Times New Roman" w:cs="Times New Roman"/>
              </w:rPr>
              <w:t>отсут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ствием</w:t>
            </w:r>
            <w:proofErr w:type="spellEnd"/>
            <w:proofErr w:type="gramEnd"/>
            <w:r w:rsidRPr="00F530B2">
              <w:rPr>
                <w:rFonts w:ascii="Times New Roman" w:hAnsi="Times New Roman" w:cs="Times New Roman"/>
              </w:rPr>
              <w:t xml:space="preserve"> всяких видов горячего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водоснаб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559" w:type="dxa"/>
            <w:gridSpan w:val="2"/>
          </w:tcPr>
          <w:p w:rsidR="00F735F0" w:rsidRPr="00F530B2" w:rsidRDefault="00F735F0" w:rsidP="007734F3">
            <w:pPr>
              <w:pStyle w:val="afb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для городских населенных пунктов - 180; для сельских населенных пунктов 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 xml:space="preserve"> 220   &lt;**&gt;</w:t>
            </w:r>
          </w:p>
        </w:tc>
        <w:tc>
          <w:tcPr>
            <w:tcW w:w="2925" w:type="dxa"/>
            <w:gridSpan w:val="2"/>
          </w:tcPr>
          <w:p w:rsidR="00F735F0" w:rsidRPr="00F530B2" w:rsidRDefault="00F735F0" w:rsidP="00F530B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F735F0" w:rsidRPr="00F530B2" w:rsidTr="00F735F0">
        <w:tc>
          <w:tcPr>
            <w:tcW w:w="709" w:type="dxa"/>
            <w:vMerge/>
          </w:tcPr>
          <w:p w:rsidR="00F735F0" w:rsidRPr="00F530B2" w:rsidRDefault="00F735F0" w:rsidP="00F530B2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F735F0" w:rsidRPr="007734F3" w:rsidRDefault="00F735F0" w:rsidP="00240CF6">
            <w:pPr>
              <w:pStyle w:val="afb"/>
              <w:spacing w:before="0" w:beforeAutospacing="0" w:after="0" w:line="240" w:lineRule="auto"/>
              <w:ind w:firstLine="567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735F0" w:rsidRPr="00F530B2" w:rsidRDefault="00F735F0" w:rsidP="00240CF6">
            <w:pPr>
              <w:pStyle w:val="afb"/>
              <w:spacing w:before="0" w:beforeAutospacing="0"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&lt;*&gt; Используется для предварительных расчетов количества и мощности отдельных объектов системы газоснабжения. </w:t>
            </w:r>
          </w:p>
          <w:p w:rsidR="00F735F0" w:rsidRDefault="00F735F0" w:rsidP="00240CF6">
            <w:pPr>
              <w:pStyle w:val="western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&lt;**&gt; Укрупненные показатели потребления газа (при теплоте сгорания газа 34 МДж/</w:t>
            </w:r>
            <w:proofErr w:type="spellStart"/>
            <w:r w:rsidRPr="00F530B2">
              <w:rPr>
                <w:rFonts w:ascii="Times New Roman" w:hAnsi="Times New Roman" w:cs="Times New Roman"/>
              </w:rPr>
              <w:t>куб</w:t>
            </w:r>
            <w:proofErr w:type="gramStart"/>
            <w:r w:rsidRPr="00F530B2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F530B2">
              <w:rPr>
                <w:rFonts w:ascii="Times New Roman" w:hAnsi="Times New Roman" w:cs="Times New Roman"/>
              </w:rPr>
              <w:t xml:space="preserve"> (8000 ккал/м</w:t>
            </w:r>
            <w:r w:rsidRPr="00F530B2">
              <w:rPr>
                <w:rFonts w:ascii="Times New Roman" w:hAnsi="Times New Roman" w:cs="Times New Roman"/>
                <w:vertAlign w:val="superscript"/>
              </w:rPr>
              <w:t>3</w:t>
            </w:r>
            <w:r w:rsidRPr="00F530B2">
              <w:rPr>
                <w:rFonts w:ascii="Times New Roman" w:hAnsi="Times New Roman" w:cs="Times New Roman"/>
              </w:rPr>
              <w:t>)).</w:t>
            </w:r>
          </w:p>
          <w:p w:rsidR="00F735F0" w:rsidRDefault="00F735F0" w:rsidP="00240CF6">
            <w:pPr>
              <w:pStyle w:val="western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</w:p>
          <w:p w:rsidR="00F735F0" w:rsidRPr="00F530B2" w:rsidRDefault="00F735F0" w:rsidP="00F530B2">
            <w:pPr>
              <w:pStyle w:val="western"/>
              <w:spacing w:before="0" w:beforeAutospacing="0" w:after="0" w:line="228" w:lineRule="auto"/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F735F0" w:rsidRPr="00F530B2" w:rsidTr="00240CF6">
        <w:tc>
          <w:tcPr>
            <w:tcW w:w="709" w:type="dxa"/>
          </w:tcPr>
          <w:p w:rsidR="00F735F0" w:rsidRPr="00F530B2" w:rsidRDefault="00F735F0" w:rsidP="00240CF6">
            <w:pPr>
              <w:rPr>
                <w:rFonts w:ascii="Times New Roman" w:hAnsi="Times New Roman" w:cs="Times New Roman"/>
                <w:bCs/>
                <w:sz w:val="24"/>
              </w:rPr>
            </w:pPr>
            <w:bookmarkStart w:id="10" w:name="__RefHeading___Toc27797_3578142504"/>
            <w:bookmarkEnd w:id="10"/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.3</w:t>
            </w:r>
          </w:p>
        </w:tc>
        <w:tc>
          <w:tcPr>
            <w:tcW w:w="9162" w:type="dxa"/>
            <w:gridSpan w:val="9"/>
          </w:tcPr>
          <w:p w:rsidR="00F735F0" w:rsidRPr="00F530B2" w:rsidRDefault="00F735F0" w:rsidP="00F735F0">
            <w:pPr>
              <w:pStyle w:val="western"/>
              <w:spacing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  <w:i/>
                <w:iCs/>
              </w:rPr>
              <w:t xml:space="preserve">Объекты в области теплоснабжения </w:t>
            </w:r>
          </w:p>
        </w:tc>
      </w:tr>
      <w:tr w:rsidR="00F735F0" w:rsidRPr="00F530B2" w:rsidTr="00240CF6">
        <w:trPr>
          <w:trHeight w:val="1733"/>
        </w:trPr>
        <w:tc>
          <w:tcPr>
            <w:tcW w:w="709" w:type="dxa"/>
            <w:vMerge w:val="restart"/>
          </w:tcPr>
          <w:p w:rsidR="00F735F0" w:rsidRPr="00F530B2" w:rsidRDefault="00F735F0" w:rsidP="00240CF6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.3.1</w:t>
            </w:r>
          </w:p>
        </w:tc>
        <w:tc>
          <w:tcPr>
            <w:tcW w:w="2127" w:type="dxa"/>
            <w:vMerge w:val="restart"/>
          </w:tcPr>
          <w:p w:rsidR="00F735F0" w:rsidRPr="00F530B2" w:rsidRDefault="00F735F0" w:rsidP="00240CF6">
            <w:pPr>
              <w:pStyle w:val="afb"/>
              <w:spacing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Объекты:                    - источник тепловой энергии; </w:t>
            </w:r>
          </w:p>
          <w:p w:rsidR="00F735F0" w:rsidRPr="00F530B2" w:rsidRDefault="00F735F0" w:rsidP="00240CF6">
            <w:pPr>
              <w:pStyle w:val="afb"/>
              <w:spacing w:before="0" w:beforeAutospacing="0"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 - центральный тепловой пункт (ЦТП);                     </w:t>
            </w:r>
          </w:p>
          <w:p w:rsidR="00F735F0" w:rsidRPr="00F530B2" w:rsidRDefault="00F735F0" w:rsidP="00240CF6">
            <w:pPr>
              <w:pStyle w:val="afb"/>
              <w:spacing w:before="0" w:beforeAutospacing="0"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- индивидуальный тепловой пункт (ИТП);                     </w:t>
            </w:r>
          </w:p>
          <w:p w:rsidR="00F735F0" w:rsidRPr="00F530B2" w:rsidRDefault="00F735F0" w:rsidP="00240CF6">
            <w:pPr>
              <w:pStyle w:val="afb"/>
              <w:spacing w:before="0" w:beforeAutospacing="0" w:after="0" w:line="228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- тепловая перекачивающая насосная станция (ТПНС).</w:t>
            </w:r>
          </w:p>
        </w:tc>
        <w:tc>
          <w:tcPr>
            <w:tcW w:w="1134" w:type="dxa"/>
            <w:gridSpan w:val="2"/>
            <w:vMerge w:val="restart"/>
          </w:tcPr>
          <w:p w:rsidR="00F735F0" w:rsidRPr="00F530B2" w:rsidRDefault="00F735F0" w:rsidP="00240CF6">
            <w:pPr>
              <w:pStyle w:val="afb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Гкал/ год</w:t>
            </w:r>
          </w:p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976" w:type="dxa"/>
            <w:gridSpan w:val="4"/>
          </w:tcPr>
          <w:p w:rsidR="00F735F0" w:rsidRPr="00F530B2" w:rsidRDefault="00F735F0" w:rsidP="00240CF6">
            <w:pPr>
              <w:pStyle w:val="afb"/>
              <w:spacing w:after="0" w:line="228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по заданию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на проектирование для населенных пунктов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по укрупненным показателям объемов теплопотребления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на 1 чел.,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F735F0" w:rsidRPr="00F530B2" w:rsidTr="00240CF6">
        <w:tc>
          <w:tcPr>
            <w:tcW w:w="709" w:type="dxa"/>
            <w:vMerge/>
          </w:tcPr>
          <w:p w:rsidR="00F735F0" w:rsidRPr="00F530B2" w:rsidRDefault="00F735F0" w:rsidP="00240CF6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92" w:type="dxa"/>
          </w:tcPr>
          <w:p w:rsidR="00F735F0" w:rsidRPr="00F530B2" w:rsidRDefault="00F735F0" w:rsidP="00240CF6">
            <w:pPr>
              <w:pStyle w:val="afb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при </w:t>
            </w:r>
            <w:proofErr w:type="spellStart"/>
            <w:proofErr w:type="gramStart"/>
            <w:r w:rsidRPr="00F530B2">
              <w:rPr>
                <w:rFonts w:ascii="Times New Roman" w:hAnsi="Times New Roman" w:cs="Times New Roman"/>
              </w:rPr>
              <w:t>нали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чии</w:t>
            </w:r>
            <w:proofErr w:type="gramEnd"/>
            <w:r w:rsidRPr="00F530B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квар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тире газо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вой плиты и цент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рали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зован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ного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горя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чего водо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снаб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при газо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снаб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жении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при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род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ным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газом</w:t>
            </w:r>
          </w:p>
        </w:tc>
        <w:tc>
          <w:tcPr>
            <w:tcW w:w="1134" w:type="dxa"/>
            <w:gridSpan w:val="2"/>
          </w:tcPr>
          <w:p w:rsidR="00F735F0" w:rsidRPr="00F530B2" w:rsidRDefault="00F735F0" w:rsidP="00240CF6">
            <w:pPr>
              <w:pStyle w:val="afb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при наличии в </w:t>
            </w:r>
            <w:proofErr w:type="spellStart"/>
            <w:proofErr w:type="gramStart"/>
            <w:r w:rsidRPr="00F530B2">
              <w:rPr>
                <w:rFonts w:ascii="Times New Roman" w:hAnsi="Times New Roman" w:cs="Times New Roman"/>
              </w:rPr>
              <w:t>квар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тире</w:t>
            </w:r>
            <w:proofErr w:type="gramEnd"/>
            <w:r w:rsidRPr="00F530B2">
              <w:rPr>
                <w:rFonts w:ascii="Times New Roman" w:hAnsi="Times New Roman" w:cs="Times New Roman"/>
              </w:rPr>
              <w:t xml:space="preserve"> газовой плиты и газового водо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нагре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вателя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(при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отсут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ствии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цент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рали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зован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ного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горячего водо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снаб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F530B2">
              <w:rPr>
                <w:rFonts w:ascii="Times New Roman" w:hAnsi="Times New Roman" w:cs="Times New Roman"/>
              </w:rPr>
              <w:t>) при газо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снаб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жении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природ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ным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газом</w:t>
            </w:r>
          </w:p>
        </w:tc>
        <w:tc>
          <w:tcPr>
            <w:tcW w:w="850" w:type="dxa"/>
          </w:tcPr>
          <w:p w:rsidR="00F735F0" w:rsidRPr="00F530B2" w:rsidRDefault="00F735F0" w:rsidP="00240CF6">
            <w:pPr>
              <w:pStyle w:val="afb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при </w:t>
            </w:r>
            <w:proofErr w:type="spellStart"/>
            <w:proofErr w:type="gramStart"/>
            <w:r w:rsidRPr="00F530B2">
              <w:rPr>
                <w:rFonts w:ascii="Times New Roman" w:hAnsi="Times New Roman" w:cs="Times New Roman"/>
              </w:rPr>
              <w:t>нали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чии</w:t>
            </w:r>
            <w:proofErr w:type="gramEnd"/>
            <w:r w:rsidRPr="00F530B2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квар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тире газо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вой пли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 xml:space="preserve">ты и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отсут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ствии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цент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рали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7D41F2">
              <w:rPr>
                <w:rFonts w:ascii="Times New Roman" w:hAnsi="Times New Roman" w:cs="Times New Roman"/>
                <w:spacing w:val="-8"/>
              </w:rPr>
              <w:t>зован-</w:t>
            </w:r>
            <w:r w:rsidRPr="00F530B2">
              <w:rPr>
                <w:rFonts w:ascii="Times New Roman" w:hAnsi="Times New Roman" w:cs="Times New Roman"/>
              </w:rPr>
              <w:t>ного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горя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чего водо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снаб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ния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и газо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вого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водо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гре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вате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ля при газо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снаб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нии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при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род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ным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газом</w:t>
            </w:r>
          </w:p>
        </w:tc>
        <w:tc>
          <w:tcPr>
            <w:tcW w:w="2925" w:type="dxa"/>
            <w:gridSpan w:val="2"/>
            <w:vMerge w:val="restart"/>
          </w:tcPr>
          <w:p w:rsidR="00F735F0" w:rsidRPr="00F530B2" w:rsidRDefault="00F735F0" w:rsidP="00240CF6">
            <w:pPr>
              <w:pStyle w:val="afb"/>
              <w:spacing w:after="0" w:line="228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30B2">
              <w:rPr>
                <w:rFonts w:ascii="Times New Roman" w:hAnsi="Times New Roman" w:cs="Times New Roman"/>
              </w:rPr>
              <w:t>не нормируется</w:t>
            </w:r>
          </w:p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F735F0" w:rsidRPr="00F530B2" w:rsidTr="00240CF6">
        <w:tc>
          <w:tcPr>
            <w:tcW w:w="709" w:type="dxa"/>
            <w:vMerge/>
          </w:tcPr>
          <w:p w:rsidR="00F735F0" w:rsidRPr="00F530B2" w:rsidRDefault="00F735F0" w:rsidP="00240CF6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</w:tcPr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92" w:type="dxa"/>
          </w:tcPr>
          <w:p w:rsidR="00F735F0" w:rsidRPr="00F530B2" w:rsidRDefault="00F735F0" w:rsidP="00240CF6">
            <w:pPr>
              <w:pStyle w:val="afb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134" w:type="dxa"/>
            <w:gridSpan w:val="2"/>
          </w:tcPr>
          <w:p w:rsidR="00F735F0" w:rsidRPr="00F530B2" w:rsidRDefault="00F735F0" w:rsidP="00240CF6">
            <w:pPr>
              <w:pStyle w:val="afb"/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850" w:type="dxa"/>
          </w:tcPr>
          <w:p w:rsidR="00F735F0" w:rsidRDefault="00F735F0" w:rsidP="00240CF6">
            <w:pPr>
              <w:pStyle w:val="afb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1,43</w:t>
            </w:r>
          </w:p>
          <w:p w:rsidR="00F735F0" w:rsidRDefault="00F735F0" w:rsidP="00240CF6">
            <w:pPr>
              <w:pStyle w:val="afb"/>
              <w:spacing w:before="0" w:beforeAutospacing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35F0" w:rsidRPr="00F530B2" w:rsidRDefault="00F735F0" w:rsidP="00240CF6">
            <w:pPr>
              <w:pStyle w:val="afb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gridSpan w:val="2"/>
            <w:vMerge/>
          </w:tcPr>
          <w:p w:rsidR="00F735F0" w:rsidRPr="00F530B2" w:rsidRDefault="00F735F0" w:rsidP="00240CF6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F735F0" w:rsidRPr="00C472D8" w:rsidTr="00240CF6">
        <w:tc>
          <w:tcPr>
            <w:tcW w:w="709" w:type="dxa"/>
          </w:tcPr>
          <w:p w:rsidR="00F735F0" w:rsidRPr="00F530B2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F735F0" w:rsidRDefault="00F735F0" w:rsidP="00240CF6">
            <w:pPr>
              <w:spacing w:line="221" w:lineRule="auto"/>
              <w:ind w:firstLine="601"/>
              <w:jc w:val="both"/>
              <w:rPr>
                <w:rFonts w:ascii="Times New Roman" w:hAnsi="Times New Roman" w:cs="Times New Roman"/>
                <w:sz w:val="24"/>
              </w:rPr>
            </w:pPr>
            <w:r w:rsidRPr="00F530B2">
              <w:rPr>
                <w:rFonts w:ascii="Times New Roman" w:hAnsi="Times New Roman" w:cs="Times New Roman"/>
                <w:sz w:val="24"/>
              </w:rPr>
              <w:t xml:space="preserve">&lt;*&gt; Используется для предварительных расчетов количества и мощности отдельных объектов системы теплоснабжения. Задачи развития системы </w:t>
            </w:r>
            <w:proofErr w:type="gramStart"/>
            <w:r w:rsidRPr="00F530B2">
              <w:rPr>
                <w:rFonts w:ascii="Times New Roman" w:hAnsi="Times New Roman" w:cs="Times New Roman"/>
                <w:sz w:val="24"/>
              </w:rPr>
              <w:t>тепло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F530B2">
              <w:rPr>
                <w:rFonts w:ascii="Times New Roman" w:hAnsi="Times New Roman" w:cs="Times New Roman"/>
                <w:sz w:val="24"/>
              </w:rPr>
              <w:t>снабжения</w:t>
            </w:r>
            <w:proofErr w:type="gramEnd"/>
            <w:r w:rsidRPr="00F530B2">
              <w:rPr>
                <w:rFonts w:ascii="Times New Roman" w:hAnsi="Times New Roman" w:cs="Times New Roman"/>
                <w:sz w:val="24"/>
              </w:rPr>
              <w:t xml:space="preserve"> решаются в схемах теплоснабжения, разрабатываемых и утверждаемых органами местного самоуправления городских округов, городских и сельских поселений.</w:t>
            </w:r>
          </w:p>
          <w:p w:rsidR="00F735F0" w:rsidRPr="00C472D8" w:rsidRDefault="00F735F0" w:rsidP="00240CF6">
            <w:pPr>
              <w:spacing w:line="221" w:lineRule="auto"/>
              <w:ind w:firstLine="601"/>
              <w:jc w:val="both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</w:tr>
      <w:tr w:rsidR="00F735F0" w:rsidRPr="00F530B2" w:rsidTr="00240CF6">
        <w:tc>
          <w:tcPr>
            <w:tcW w:w="709" w:type="dxa"/>
          </w:tcPr>
          <w:p w:rsidR="00F735F0" w:rsidRPr="00F530B2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.4</w:t>
            </w:r>
          </w:p>
        </w:tc>
        <w:tc>
          <w:tcPr>
            <w:tcW w:w="9162" w:type="dxa"/>
            <w:gridSpan w:val="9"/>
          </w:tcPr>
          <w:p w:rsidR="00F735F0" w:rsidRPr="00F530B2" w:rsidRDefault="00F735F0" w:rsidP="00F735F0">
            <w:pPr>
              <w:pStyle w:val="afb"/>
              <w:spacing w:after="0" w:line="221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Объекты в области водоснабжения </w:t>
            </w:r>
          </w:p>
        </w:tc>
      </w:tr>
      <w:tr w:rsidR="00F735F0" w:rsidRPr="00F530B2" w:rsidTr="00240CF6">
        <w:tc>
          <w:tcPr>
            <w:tcW w:w="709" w:type="dxa"/>
            <w:vMerge w:val="restart"/>
          </w:tcPr>
          <w:p w:rsidR="00F735F0" w:rsidRPr="00F530B2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.4.1</w:t>
            </w:r>
          </w:p>
        </w:tc>
        <w:tc>
          <w:tcPr>
            <w:tcW w:w="2411" w:type="dxa"/>
            <w:gridSpan w:val="2"/>
            <w:vMerge w:val="restart"/>
          </w:tcPr>
          <w:p w:rsidR="00F735F0" w:rsidRPr="00F530B2" w:rsidRDefault="00F735F0" w:rsidP="00240CF6">
            <w:pPr>
              <w:pStyle w:val="afb"/>
              <w:spacing w:after="0" w:line="221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Объекты водоснабжения:     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- водозабор;              - водопроводные очистные сооружения;            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30B2">
              <w:rPr>
                <w:rFonts w:ascii="Times New Roman" w:hAnsi="Times New Roman" w:cs="Times New Roman"/>
              </w:rPr>
              <w:t xml:space="preserve">насосная станция; </w:t>
            </w:r>
            <w:proofErr w:type="gramStart"/>
            <w:r w:rsidRPr="00F530B2">
              <w:rPr>
                <w:rFonts w:ascii="Times New Roman" w:hAnsi="Times New Roman" w:cs="Times New Roman"/>
              </w:rPr>
              <w:t>-в</w:t>
            </w:r>
            <w:proofErr w:type="gramEnd"/>
            <w:r w:rsidRPr="00F530B2">
              <w:rPr>
                <w:rFonts w:ascii="Times New Roman" w:hAnsi="Times New Roman" w:cs="Times New Roman"/>
              </w:rPr>
              <w:t>одонапорная башня;                        - резервуар;                - артезианская скважина.</w:t>
            </w:r>
          </w:p>
        </w:tc>
        <w:tc>
          <w:tcPr>
            <w:tcW w:w="850" w:type="dxa"/>
            <w:vMerge w:val="restart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530B2">
              <w:rPr>
                <w:rFonts w:ascii="Times New Roman" w:hAnsi="Times New Roman" w:cs="Times New Roman"/>
              </w:rPr>
              <w:t>л</w:t>
            </w:r>
            <w:proofErr w:type="gramEnd"/>
            <w:r w:rsidRPr="00F530B2">
              <w:rPr>
                <w:rFonts w:ascii="Times New Roman" w:hAnsi="Times New Roman" w:cs="Times New Roman"/>
              </w:rPr>
              <w:t>/</w:t>
            </w:r>
            <w:proofErr w:type="spellStart"/>
            <w:r w:rsidRPr="00F530B2">
              <w:rPr>
                <w:rFonts w:ascii="Times New Roman" w:hAnsi="Times New Roman" w:cs="Times New Roman"/>
              </w:rPr>
              <w:t>сут</w:t>
            </w:r>
            <w:proofErr w:type="spellEnd"/>
            <w:r w:rsidRPr="00F530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6" w:type="dxa"/>
            <w:gridSpan w:val="4"/>
          </w:tcPr>
          <w:p w:rsidR="00F735F0" w:rsidRPr="00F530B2" w:rsidRDefault="00F735F0" w:rsidP="00240CF6">
            <w:pPr>
              <w:pStyle w:val="afb"/>
              <w:spacing w:after="0" w:line="221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по заданию на проектирование для населенных пунктов по укрупненным показателям объемов водопотребления на 1 человека в зависимости от степени благоустройства                            &lt;*&gt;</w:t>
            </w:r>
          </w:p>
        </w:tc>
        <w:tc>
          <w:tcPr>
            <w:tcW w:w="2925" w:type="dxa"/>
            <w:gridSpan w:val="2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не нормируется</w:t>
            </w:r>
          </w:p>
        </w:tc>
      </w:tr>
      <w:tr w:rsidR="00F735F0" w:rsidRPr="00F530B2" w:rsidTr="00240CF6">
        <w:tc>
          <w:tcPr>
            <w:tcW w:w="709" w:type="dxa"/>
            <w:vMerge/>
          </w:tcPr>
          <w:p w:rsidR="00F735F0" w:rsidRPr="00F530B2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411" w:type="dxa"/>
            <w:gridSpan w:val="2"/>
            <w:vMerge/>
          </w:tcPr>
          <w:p w:rsidR="00F735F0" w:rsidRPr="00F530B2" w:rsidRDefault="00F735F0" w:rsidP="00240CF6">
            <w:pPr>
              <w:pStyle w:val="afb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застройка зданиями, </w:t>
            </w:r>
            <w:proofErr w:type="spellStart"/>
            <w:proofErr w:type="gramStart"/>
            <w:r w:rsidRPr="00F530B2">
              <w:rPr>
                <w:rFonts w:ascii="Times New Roman" w:hAnsi="Times New Roman" w:cs="Times New Roman"/>
              </w:rPr>
              <w:t>оборудо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ванными</w:t>
            </w:r>
            <w:proofErr w:type="gramEnd"/>
            <w:r w:rsidRPr="00F530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внутрен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 xml:space="preserve">ним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водопрово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 xml:space="preserve">дом и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канализа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цией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, с ванными и местными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водонагре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вателями</w:t>
            </w:r>
            <w:proofErr w:type="spellEnd"/>
          </w:p>
        </w:tc>
        <w:tc>
          <w:tcPr>
            <w:tcW w:w="1559" w:type="dxa"/>
            <w:gridSpan w:val="2"/>
          </w:tcPr>
          <w:p w:rsidR="00F735F0" w:rsidRPr="00F530B2" w:rsidRDefault="00F735F0" w:rsidP="00240CF6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то же, с </w:t>
            </w:r>
            <w:proofErr w:type="gramStart"/>
            <w:r w:rsidRPr="00F530B2">
              <w:rPr>
                <w:rFonts w:ascii="Times New Roman" w:hAnsi="Times New Roman" w:cs="Times New Roman"/>
              </w:rPr>
              <w:t>централи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зованным</w:t>
            </w:r>
            <w:proofErr w:type="spellEnd"/>
            <w:proofErr w:type="gramEnd"/>
            <w:r w:rsidRPr="00F530B2">
              <w:rPr>
                <w:rFonts w:ascii="Times New Roman" w:hAnsi="Times New Roman" w:cs="Times New Roman"/>
              </w:rPr>
              <w:t xml:space="preserve"> горячим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водоснабже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нием</w:t>
            </w:r>
            <w:proofErr w:type="spellEnd"/>
          </w:p>
          <w:p w:rsidR="00F735F0" w:rsidRPr="00F530B2" w:rsidRDefault="00F735F0" w:rsidP="00240CF6">
            <w:pPr>
              <w:pStyle w:val="afb"/>
              <w:spacing w:after="0" w:line="221" w:lineRule="auto"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gridSpan w:val="2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5F0" w:rsidRPr="00F530B2" w:rsidTr="00240CF6">
        <w:tc>
          <w:tcPr>
            <w:tcW w:w="709" w:type="dxa"/>
            <w:vMerge/>
          </w:tcPr>
          <w:p w:rsidR="00F735F0" w:rsidRPr="00F530B2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411" w:type="dxa"/>
            <w:gridSpan w:val="2"/>
            <w:vMerge/>
          </w:tcPr>
          <w:p w:rsidR="00F735F0" w:rsidRPr="00F530B2" w:rsidRDefault="00F735F0" w:rsidP="00240CF6">
            <w:pPr>
              <w:pStyle w:val="afb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  <w:gridSpan w:val="2"/>
          </w:tcPr>
          <w:p w:rsidR="00F735F0" w:rsidRPr="00F530B2" w:rsidRDefault="00F735F0" w:rsidP="00240CF6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925" w:type="dxa"/>
            <w:gridSpan w:val="2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5F0" w:rsidRPr="007212A0" w:rsidTr="00240CF6">
        <w:tc>
          <w:tcPr>
            <w:tcW w:w="709" w:type="dxa"/>
            <w:vMerge/>
          </w:tcPr>
          <w:p w:rsidR="00F735F0" w:rsidRPr="00F530B2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F735F0" w:rsidRPr="007212A0" w:rsidRDefault="00F735F0" w:rsidP="00240CF6">
            <w:pPr>
              <w:pStyle w:val="afb"/>
              <w:spacing w:before="0" w:beforeAutospacing="0" w:after="0" w:line="221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735F0" w:rsidRDefault="00F735F0" w:rsidP="00240CF6">
            <w:pPr>
              <w:pStyle w:val="afb"/>
              <w:spacing w:before="0" w:beforeAutospacing="0" w:after="0" w:line="221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&lt;*&gt; Используется для предварительных расчетов количества и мощности отдельных объектов системы водоснабжения. Задачи развития системы </w:t>
            </w:r>
            <w:proofErr w:type="gramStart"/>
            <w:r w:rsidRPr="00F530B2">
              <w:rPr>
                <w:rFonts w:ascii="Times New Roman" w:hAnsi="Times New Roman" w:cs="Times New Roman"/>
              </w:rPr>
              <w:t>водо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снабжения</w:t>
            </w:r>
            <w:proofErr w:type="gramEnd"/>
            <w:r w:rsidRPr="00F530B2">
              <w:rPr>
                <w:rFonts w:ascii="Times New Roman" w:hAnsi="Times New Roman" w:cs="Times New Roman"/>
              </w:rPr>
              <w:t xml:space="preserve"> решаются в схемах водоснабжения, разрабатываемых и утверждаемых органами местного самоуправления городских округов, городских и сельских поселений.</w:t>
            </w:r>
          </w:p>
          <w:p w:rsidR="00F735F0" w:rsidRPr="007212A0" w:rsidRDefault="00F735F0" w:rsidP="00240CF6">
            <w:pPr>
              <w:pStyle w:val="afb"/>
              <w:spacing w:before="0" w:beforeAutospacing="0" w:after="0" w:line="221" w:lineRule="auto"/>
              <w:ind w:firstLine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735F0" w:rsidRPr="00F530B2" w:rsidTr="00240CF6">
        <w:tc>
          <w:tcPr>
            <w:tcW w:w="709" w:type="dxa"/>
          </w:tcPr>
          <w:p w:rsidR="00F735F0" w:rsidRPr="00F530B2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.5</w:t>
            </w:r>
          </w:p>
        </w:tc>
        <w:tc>
          <w:tcPr>
            <w:tcW w:w="9162" w:type="dxa"/>
            <w:gridSpan w:val="9"/>
          </w:tcPr>
          <w:p w:rsidR="00F735F0" w:rsidRPr="00F530B2" w:rsidRDefault="00F735F0" w:rsidP="00F735F0">
            <w:pPr>
              <w:pStyle w:val="western"/>
              <w:spacing w:after="0" w:line="221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  <w:i/>
                <w:iCs/>
              </w:rPr>
              <w:t xml:space="preserve">Объекты в области водоотведения </w:t>
            </w:r>
          </w:p>
        </w:tc>
      </w:tr>
      <w:tr w:rsidR="00F735F0" w:rsidRPr="00F530B2" w:rsidTr="00240CF6">
        <w:tc>
          <w:tcPr>
            <w:tcW w:w="709" w:type="dxa"/>
            <w:vMerge w:val="restart"/>
          </w:tcPr>
          <w:p w:rsidR="00F735F0" w:rsidRPr="00F530B2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  <w:r w:rsidRPr="00F530B2">
              <w:rPr>
                <w:rFonts w:ascii="Times New Roman" w:hAnsi="Times New Roman" w:cs="Times New Roman"/>
                <w:bCs/>
                <w:sz w:val="24"/>
              </w:rPr>
              <w:t>.5.1</w:t>
            </w:r>
          </w:p>
        </w:tc>
        <w:tc>
          <w:tcPr>
            <w:tcW w:w="2127" w:type="dxa"/>
            <w:vMerge w:val="restart"/>
          </w:tcPr>
          <w:p w:rsidR="00F735F0" w:rsidRPr="00F530B2" w:rsidRDefault="00F735F0" w:rsidP="00240CF6">
            <w:pPr>
              <w:pStyle w:val="afb"/>
              <w:spacing w:before="0" w:beforeAutospacing="0" w:after="0" w:line="221" w:lineRule="auto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Объекты водоотведения:</w:t>
            </w:r>
            <w:bookmarkStart w:id="11" w:name="__DdeLink__6665477_3404966576"/>
            <w:bookmarkEnd w:id="11"/>
            <w:r w:rsidRPr="00F530B2">
              <w:rPr>
                <w:rFonts w:ascii="Times New Roman" w:hAnsi="Times New Roman" w:cs="Times New Roman"/>
              </w:rPr>
              <w:t xml:space="preserve">            - очистные сооружения (КОС); - канализационная насосная станция (КНС).</w:t>
            </w:r>
          </w:p>
        </w:tc>
        <w:tc>
          <w:tcPr>
            <w:tcW w:w="1134" w:type="dxa"/>
            <w:gridSpan w:val="2"/>
            <w:vMerge w:val="restart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530B2">
              <w:rPr>
                <w:rFonts w:ascii="Times New Roman" w:hAnsi="Times New Roman" w:cs="Times New Roman"/>
              </w:rPr>
              <w:t>л</w:t>
            </w:r>
            <w:proofErr w:type="gramEnd"/>
            <w:r w:rsidRPr="00F530B2">
              <w:rPr>
                <w:rFonts w:ascii="Times New Roman" w:hAnsi="Times New Roman" w:cs="Times New Roman"/>
              </w:rPr>
              <w:t>/</w:t>
            </w:r>
            <w:proofErr w:type="spellStart"/>
            <w:r w:rsidRPr="00F530B2">
              <w:rPr>
                <w:rFonts w:ascii="Times New Roman" w:hAnsi="Times New Roman" w:cs="Times New Roman"/>
              </w:rPr>
              <w:t>сут</w:t>
            </w:r>
            <w:proofErr w:type="spellEnd"/>
            <w:r w:rsidRPr="00F530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6" w:type="dxa"/>
            <w:gridSpan w:val="4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по заданию на проектирование для населенных пунктов по укрупненным показателям объемов водоотведения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на 1 человека в зависимости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от степени благоустройства                              &lt;*&gt;</w:t>
            </w:r>
          </w:p>
        </w:tc>
        <w:tc>
          <w:tcPr>
            <w:tcW w:w="2925" w:type="dxa"/>
            <w:gridSpan w:val="2"/>
          </w:tcPr>
          <w:p w:rsidR="00F735F0" w:rsidRPr="007212A0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не нормируется</w:t>
            </w:r>
          </w:p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5F0" w:rsidRPr="00F530B2" w:rsidTr="00240CF6">
        <w:tc>
          <w:tcPr>
            <w:tcW w:w="709" w:type="dxa"/>
            <w:vMerge/>
          </w:tcPr>
          <w:p w:rsidR="00F735F0" w:rsidRPr="00F530B2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  <w:vMerge/>
          </w:tcPr>
          <w:p w:rsidR="00F735F0" w:rsidRPr="00F530B2" w:rsidRDefault="00F735F0" w:rsidP="00240CF6">
            <w:pPr>
              <w:pStyle w:val="afb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735F0" w:rsidRPr="00F530B2" w:rsidRDefault="00F735F0" w:rsidP="00240CF6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застройка зданиями, </w:t>
            </w:r>
            <w:proofErr w:type="spellStart"/>
            <w:proofErr w:type="gramStart"/>
            <w:r w:rsidRPr="00F530B2">
              <w:rPr>
                <w:rFonts w:ascii="Times New Roman" w:hAnsi="Times New Roman" w:cs="Times New Roman"/>
              </w:rPr>
              <w:t>оборудо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ванными</w:t>
            </w:r>
            <w:proofErr w:type="gramEnd"/>
            <w:r w:rsidRPr="00F530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внутрен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 xml:space="preserve">ним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водопро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водом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и канали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зацией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>с ванными и мест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ными</w:t>
            </w:r>
            <w:proofErr w:type="spellEnd"/>
            <w:r w:rsidRPr="00F530B2">
              <w:rPr>
                <w:rFonts w:ascii="Times New Roman" w:hAnsi="Times New Roman" w:cs="Times New Roman"/>
              </w:rPr>
              <w:t xml:space="preserve"> водо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нагрева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телями</w:t>
            </w:r>
            <w:proofErr w:type="spellEnd"/>
          </w:p>
        </w:tc>
        <w:tc>
          <w:tcPr>
            <w:tcW w:w="1559" w:type="dxa"/>
            <w:gridSpan w:val="2"/>
          </w:tcPr>
          <w:p w:rsidR="00F735F0" w:rsidRDefault="00F735F0" w:rsidP="00240CF6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 xml:space="preserve">то же, </w:t>
            </w:r>
            <w:r>
              <w:rPr>
                <w:rFonts w:ascii="Times New Roman" w:hAnsi="Times New Roman" w:cs="Times New Roman"/>
              </w:rPr>
              <w:br/>
            </w:r>
            <w:r w:rsidRPr="00F530B2">
              <w:rPr>
                <w:rFonts w:ascii="Times New Roman" w:hAnsi="Times New Roman" w:cs="Times New Roman"/>
              </w:rPr>
              <w:t xml:space="preserve">с </w:t>
            </w:r>
            <w:proofErr w:type="gramStart"/>
            <w:r w:rsidRPr="00F530B2">
              <w:rPr>
                <w:rFonts w:ascii="Times New Roman" w:hAnsi="Times New Roman" w:cs="Times New Roman"/>
              </w:rPr>
              <w:t>централи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F530B2">
              <w:rPr>
                <w:rFonts w:ascii="Times New Roman" w:hAnsi="Times New Roman" w:cs="Times New Roman"/>
              </w:rPr>
              <w:t>зованным</w:t>
            </w:r>
            <w:proofErr w:type="spellEnd"/>
            <w:proofErr w:type="gramEnd"/>
            <w:r w:rsidRPr="00F530B2">
              <w:rPr>
                <w:rFonts w:ascii="Times New Roman" w:hAnsi="Times New Roman" w:cs="Times New Roman"/>
              </w:rPr>
              <w:t xml:space="preserve"> горячим </w:t>
            </w:r>
            <w:proofErr w:type="spellStart"/>
            <w:r w:rsidRPr="00F530B2">
              <w:rPr>
                <w:rFonts w:ascii="Times New Roman" w:hAnsi="Times New Roman" w:cs="Times New Roman"/>
              </w:rPr>
              <w:t>водоснаб</w:t>
            </w:r>
            <w:r>
              <w:rPr>
                <w:rFonts w:ascii="Times New Roman" w:hAnsi="Times New Roman" w:cs="Times New Roman"/>
              </w:rPr>
              <w:t>-</w:t>
            </w:r>
            <w:r w:rsidRPr="00F530B2">
              <w:rPr>
                <w:rFonts w:ascii="Times New Roman" w:hAnsi="Times New Roman" w:cs="Times New Roman"/>
              </w:rPr>
              <w:t>жением</w:t>
            </w:r>
            <w:proofErr w:type="spellEnd"/>
          </w:p>
          <w:p w:rsidR="00F735F0" w:rsidRDefault="00F735F0" w:rsidP="00240CF6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  <w:p w:rsidR="00F735F0" w:rsidRPr="00F530B2" w:rsidRDefault="00F735F0" w:rsidP="00240CF6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  <w:p w:rsidR="00F735F0" w:rsidRPr="00F530B2" w:rsidRDefault="00F735F0" w:rsidP="00240CF6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gridSpan w:val="2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5F0" w:rsidRPr="00F530B2" w:rsidTr="00240CF6">
        <w:tc>
          <w:tcPr>
            <w:tcW w:w="709" w:type="dxa"/>
            <w:vMerge/>
          </w:tcPr>
          <w:p w:rsidR="00F735F0" w:rsidRPr="00F530B2" w:rsidRDefault="00F735F0" w:rsidP="00240CF6">
            <w:pPr>
              <w:spacing w:line="221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127" w:type="dxa"/>
          </w:tcPr>
          <w:p w:rsidR="00F735F0" w:rsidRPr="00F530B2" w:rsidRDefault="00F735F0" w:rsidP="00240CF6">
            <w:pPr>
              <w:pStyle w:val="afb"/>
              <w:spacing w:after="0" w:line="22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  <w:gridSpan w:val="2"/>
          </w:tcPr>
          <w:p w:rsidR="00F735F0" w:rsidRPr="00F530B2" w:rsidRDefault="00F735F0" w:rsidP="00240CF6">
            <w:pPr>
              <w:pStyle w:val="western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925" w:type="dxa"/>
            <w:gridSpan w:val="2"/>
          </w:tcPr>
          <w:p w:rsidR="00F735F0" w:rsidRPr="00F530B2" w:rsidRDefault="00F735F0" w:rsidP="00240CF6">
            <w:pPr>
              <w:pStyle w:val="afb"/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5F0" w:rsidRPr="00F530B2" w:rsidTr="00240CF6">
        <w:tc>
          <w:tcPr>
            <w:tcW w:w="709" w:type="dxa"/>
            <w:vMerge/>
          </w:tcPr>
          <w:p w:rsidR="00F735F0" w:rsidRPr="00F530B2" w:rsidRDefault="00F735F0" w:rsidP="00240CF6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162" w:type="dxa"/>
            <w:gridSpan w:val="9"/>
          </w:tcPr>
          <w:p w:rsidR="00F735F0" w:rsidRPr="00F530B2" w:rsidRDefault="00F735F0" w:rsidP="00240CF6">
            <w:pPr>
              <w:pStyle w:val="afb"/>
              <w:spacing w:before="0" w:beforeAutospacing="0" w:after="0" w:line="228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F530B2">
              <w:rPr>
                <w:rFonts w:ascii="Times New Roman" w:hAnsi="Times New Roman" w:cs="Times New Roman"/>
              </w:rPr>
              <w:t>&lt;*&gt; Используется для предварительных расчетов количества и мощности отдельных объектов системы водоотведения. Задачи развития системы водоотведения решаются в схемах водоотведения, разрабатываемых и утверждаемых органами местного самоуправления городских округов, городских и сельских поселений.</w:t>
            </w:r>
          </w:p>
        </w:tc>
      </w:tr>
    </w:tbl>
    <w:p w:rsidR="005342A4" w:rsidRDefault="005342A4" w:rsidP="00791D34">
      <w:pPr>
        <w:pStyle w:val="21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3A1F03" w:rsidRDefault="003A1F03" w:rsidP="007C35E0">
      <w:pPr>
        <w:widowControl/>
        <w:numPr>
          <w:ilvl w:val="0"/>
          <w:numId w:val="3"/>
        </w:numPr>
        <w:spacing w:line="216" w:lineRule="auto"/>
        <w:ind w:firstLine="624"/>
        <w:jc w:val="both"/>
      </w:pPr>
      <w:bookmarkStart w:id="12" w:name="__RefHeading___Toc555887_413280902"/>
      <w:bookmarkEnd w:id="12"/>
      <w:r>
        <w:rPr>
          <w:color w:val="000000"/>
        </w:rPr>
        <w:t>.</w:t>
      </w:r>
    </w:p>
    <w:p w:rsidR="003A1F03" w:rsidRDefault="003A1F03" w:rsidP="00BB592D">
      <w:pPr>
        <w:pStyle w:val="21"/>
        <w:numPr>
          <w:ilvl w:val="1"/>
          <w:numId w:val="3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13" w:name="__RefHeading___Toc27799_3578142504"/>
      <w:bookmarkEnd w:id="13"/>
      <w:r>
        <w:rPr>
          <w:rFonts w:ascii="Times New Roman" w:hAnsi="Times New Roman"/>
          <w:sz w:val="24"/>
          <w:szCs w:val="24"/>
        </w:rPr>
        <w:t>1.</w:t>
      </w:r>
      <w:r w:rsidR="00973FF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Объекты в области культуры и досуга</w:t>
      </w:r>
    </w:p>
    <w:p w:rsidR="00BB592D" w:rsidRPr="00BB592D" w:rsidRDefault="00BB592D" w:rsidP="00BB592D">
      <w:pPr>
        <w:pStyle w:val="a9"/>
        <w:spacing w:after="0"/>
      </w:pPr>
    </w:p>
    <w:tbl>
      <w:tblPr>
        <w:tblStyle w:val="afa"/>
        <w:tblW w:w="9889" w:type="dxa"/>
        <w:tblLayout w:type="fixed"/>
        <w:tblLook w:val="0000" w:firstRow="0" w:lastRow="0" w:firstColumn="0" w:lastColumn="0" w:noHBand="0" w:noVBand="0"/>
      </w:tblPr>
      <w:tblGrid>
        <w:gridCol w:w="709"/>
        <w:gridCol w:w="1977"/>
        <w:gridCol w:w="1958"/>
        <w:gridCol w:w="1241"/>
        <w:gridCol w:w="1637"/>
        <w:gridCol w:w="2367"/>
      </w:tblGrid>
      <w:tr w:rsidR="003A1F03" w:rsidRPr="00BB592D" w:rsidTr="00BB592D">
        <w:trPr>
          <w:trHeight w:val="533"/>
        </w:trPr>
        <w:tc>
          <w:tcPr>
            <w:tcW w:w="709" w:type="dxa"/>
            <w:vMerge w:val="restart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977" w:type="dxa"/>
            <w:vMerge w:val="restart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9" w:type="dxa"/>
            <w:gridSpan w:val="2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4004" w:type="dxa"/>
            <w:gridSpan w:val="2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BB592D" w:rsidTr="00BB592D">
        <w:trPr>
          <w:trHeight w:val="532"/>
        </w:trPr>
        <w:tc>
          <w:tcPr>
            <w:tcW w:w="709" w:type="dxa"/>
            <w:vMerge/>
          </w:tcPr>
          <w:p w:rsidR="003A1F03" w:rsidRPr="00BB592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7" w:type="dxa"/>
            <w:vMerge/>
          </w:tcPr>
          <w:p w:rsidR="003A1F03" w:rsidRPr="00BB592D" w:rsidRDefault="003A1F03" w:rsidP="00F530B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8" w:type="dxa"/>
          </w:tcPr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41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637" w:type="dxa"/>
          </w:tcPr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B592D" w:rsidRDefault="003A1F03" w:rsidP="00F530B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236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BB592D" w:rsidRPr="00BB592D" w:rsidRDefault="00BB592D">
      <w:pPr>
        <w:rPr>
          <w:sz w:val="4"/>
          <w:szCs w:val="4"/>
        </w:rPr>
      </w:pPr>
    </w:p>
    <w:tbl>
      <w:tblPr>
        <w:tblStyle w:val="afa"/>
        <w:tblW w:w="9889" w:type="dxa"/>
        <w:tblLayout w:type="fixed"/>
        <w:tblLook w:val="0000" w:firstRow="0" w:lastRow="0" w:firstColumn="0" w:lastColumn="0" w:noHBand="0" w:noVBand="0"/>
      </w:tblPr>
      <w:tblGrid>
        <w:gridCol w:w="709"/>
        <w:gridCol w:w="1977"/>
        <w:gridCol w:w="1958"/>
        <w:gridCol w:w="139"/>
        <w:gridCol w:w="1102"/>
        <w:gridCol w:w="1637"/>
        <w:gridCol w:w="2367"/>
      </w:tblGrid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7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58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241" w:type="dxa"/>
            <w:gridSpan w:val="2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63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67" w:type="dxa"/>
          </w:tcPr>
          <w:p w:rsidR="003A1F03" w:rsidRPr="00BB592D" w:rsidRDefault="003A1F03" w:rsidP="00F530B2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B592D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BB592D" w:rsidTr="00BB592D">
        <w:trPr>
          <w:trHeight w:val="23"/>
        </w:trPr>
        <w:tc>
          <w:tcPr>
            <w:tcW w:w="709" w:type="dxa"/>
          </w:tcPr>
          <w:p w:rsidR="003A1F03" w:rsidRPr="00BB592D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9180" w:type="dxa"/>
            <w:gridSpan w:val="6"/>
          </w:tcPr>
          <w:p w:rsidR="003A1F03" w:rsidRPr="00BB592D" w:rsidRDefault="003A1F03" w:rsidP="00F530B2">
            <w:pPr>
              <w:tabs>
                <w:tab w:val="left" w:pos="1080"/>
              </w:tabs>
              <w:spacing w:line="228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973FFC" w:rsidRPr="00BB592D" w:rsidTr="00BB592D">
        <w:trPr>
          <w:trHeight w:val="23"/>
        </w:trPr>
        <w:tc>
          <w:tcPr>
            <w:tcW w:w="709" w:type="dxa"/>
          </w:tcPr>
          <w:p w:rsidR="00973FFC" w:rsidRPr="00BB592D" w:rsidRDefault="00973FFC" w:rsidP="00240CF6">
            <w:pPr>
              <w:spacing w:line="257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9180" w:type="dxa"/>
            <w:gridSpan w:val="6"/>
          </w:tcPr>
          <w:p w:rsidR="00973FFC" w:rsidRPr="00BB592D" w:rsidRDefault="00973FFC" w:rsidP="00240CF6">
            <w:pPr>
              <w:tabs>
                <w:tab w:val="left" w:pos="1080"/>
              </w:tabs>
              <w:spacing w:line="257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B592D">
              <w:rPr>
                <w:rFonts w:ascii="Times New Roman" w:hAnsi="Times New Roman" w:cs="Times New Roman"/>
                <w:b/>
                <w:bCs/>
                <w:sz w:val="24"/>
              </w:rPr>
              <w:t>Объекты местного значения городского поселения</w:t>
            </w:r>
          </w:p>
        </w:tc>
      </w:tr>
      <w:tr w:rsidR="00973FFC" w:rsidRPr="00BB592D" w:rsidTr="00BB592D">
        <w:trPr>
          <w:trHeight w:val="1135"/>
        </w:trPr>
        <w:tc>
          <w:tcPr>
            <w:tcW w:w="709" w:type="dxa"/>
          </w:tcPr>
          <w:p w:rsidR="00973FFC" w:rsidRPr="00BB592D" w:rsidRDefault="00973FFC" w:rsidP="00240CF6">
            <w:pPr>
              <w:spacing w:line="257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B592D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1977" w:type="dxa"/>
          </w:tcPr>
          <w:p w:rsidR="00973FFC" w:rsidRPr="00BB592D" w:rsidRDefault="00973FFC" w:rsidP="00240CF6">
            <w:pPr>
              <w:tabs>
                <w:tab w:val="left" w:pos="1080"/>
              </w:tabs>
              <w:spacing w:line="257" w:lineRule="auto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BB592D">
              <w:rPr>
                <w:rFonts w:ascii="Times New Roman" w:hAnsi="Times New Roman" w:cs="Times New Roman"/>
                <w:i/>
                <w:iCs/>
                <w:sz w:val="24"/>
              </w:rPr>
              <w:t>Библиотеки</w:t>
            </w:r>
          </w:p>
        </w:tc>
        <w:tc>
          <w:tcPr>
            <w:tcW w:w="2097" w:type="dxa"/>
            <w:gridSpan w:val="2"/>
          </w:tcPr>
          <w:p w:rsidR="00973FFC" w:rsidRPr="00BB592D" w:rsidRDefault="00973FFC" w:rsidP="00F530B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973FFC" w:rsidRPr="00BB592D" w:rsidRDefault="00973FFC" w:rsidP="00F530B2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7" w:type="dxa"/>
          </w:tcPr>
          <w:p w:rsidR="00973FFC" w:rsidRPr="00BB592D" w:rsidRDefault="00973FFC" w:rsidP="00F530B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</w:tcPr>
          <w:p w:rsidR="00973FFC" w:rsidRPr="00BB592D" w:rsidRDefault="00973FFC" w:rsidP="00F530B2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1</w:t>
            </w:r>
          </w:p>
        </w:tc>
      </w:tr>
      <w:tr w:rsidR="00973FFC" w:rsidRPr="00BB592D" w:rsidTr="00BB592D">
        <w:trPr>
          <w:trHeight w:val="1135"/>
        </w:trPr>
        <w:tc>
          <w:tcPr>
            <w:tcW w:w="709" w:type="dxa"/>
          </w:tcPr>
          <w:p w:rsidR="00973FFC" w:rsidRPr="00BB592D" w:rsidRDefault="00973FFC" w:rsidP="00240CF6">
            <w:pPr>
              <w:spacing w:line="257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B592D">
              <w:rPr>
                <w:rFonts w:ascii="Times New Roman" w:hAnsi="Times New Roman" w:cs="Times New Roman"/>
                <w:sz w:val="24"/>
              </w:rPr>
              <w:t>.1.1</w:t>
            </w:r>
          </w:p>
        </w:tc>
        <w:tc>
          <w:tcPr>
            <w:tcW w:w="1977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Общедоступная библиотека с детским отделением</w:t>
            </w:r>
          </w:p>
        </w:tc>
        <w:tc>
          <w:tcPr>
            <w:tcW w:w="2097" w:type="dxa"/>
            <w:gridSpan w:val="2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 xml:space="preserve">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  <w:r w:rsidRPr="00BB592D">
              <w:rPr>
                <w:rFonts w:ascii="Times New Roman" w:hAnsi="Times New Roman" w:cs="Times New Roman"/>
              </w:rPr>
              <w:t xml:space="preserve"> </w:t>
            </w:r>
          </w:p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1 на </w:t>
            </w:r>
            <w:r>
              <w:rPr>
                <w:rFonts w:ascii="Times New Roman" w:hAnsi="Times New Roman" w:cs="Times New Roman"/>
              </w:rPr>
              <w:br/>
            </w:r>
            <w:r w:rsidRPr="00BB592D">
              <w:rPr>
                <w:rFonts w:ascii="Times New Roman" w:hAnsi="Times New Roman" w:cs="Times New Roman"/>
              </w:rPr>
              <w:t>10 тыс. чел.</w:t>
            </w:r>
          </w:p>
        </w:tc>
        <w:tc>
          <w:tcPr>
            <w:tcW w:w="1637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транспортная доступность, </w:t>
            </w:r>
          </w:p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367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30</w:t>
            </w:r>
          </w:p>
        </w:tc>
      </w:tr>
      <w:tr w:rsidR="00973FFC" w:rsidRPr="00BB592D" w:rsidTr="00BB592D">
        <w:trPr>
          <w:trHeight w:val="1135"/>
        </w:trPr>
        <w:tc>
          <w:tcPr>
            <w:tcW w:w="709" w:type="dxa"/>
          </w:tcPr>
          <w:p w:rsidR="00973FFC" w:rsidRPr="00BB592D" w:rsidRDefault="00973FFC" w:rsidP="00240CF6">
            <w:pPr>
              <w:spacing w:line="257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B592D">
              <w:rPr>
                <w:rFonts w:ascii="Times New Roman" w:hAnsi="Times New Roman" w:cs="Times New Roman"/>
                <w:sz w:val="24"/>
              </w:rPr>
              <w:t>.1.2</w:t>
            </w:r>
          </w:p>
        </w:tc>
        <w:tc>
          <w:tcPr>
            <w:tcW w:w="1977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Точка доступа к полнотекстовым </w:t>
            </w:r>
            <w:proofErr w:type="spellStart"/>
            <w:proofErr w:type="gramStart"/>
            <w:r w:rsidRPr="00BB592D">
              <w:rPr>
                <w:rFonts w:ascii="Times New Roman" w:hAnsi="Times New Roman" w:cs="Times New Roman"/>
              </w:rPr>
              <w:t>информацион</w:t>
            </w:r>
            <w:r>
              <w:rPr>
                <w:rFonts w:ascii="Times New Roman" w:hAnsi="Times New Roman" w:cs="Times New Roman"/>
              </w:rPr>
              <w:t>-</w:t>
            </w:r>
            <w:r w:rsidRPr="00BB592D">
              <w:rPr>
                <w:rFonts w:ascii="Times New Roman" w:hAnsi="Times New Roman" w:cs="Times New Roman"/>
              </w:rPr>
              <w:t>ным</w:t>
            </w:r>
            <w:proofErr w:type="spellEnd"/>
            <w:proofErr w:type="gramEnd"/>
            <w:r w:rsidRPr="00BB592D">
              <w:rPr>
                <w:rFonts w:ascii="Times New Roman" w:hAnsi="Times New Roman" w:cs="Times New Roman"/>
              </w:rPr>
              <w:t xml:space="preserve"> ресурсам</w:t>
            </w:r>
          </w:p>
        </w:tc>
        <w:tc>
          <w:tcPr>
            <w:tcW w:w="2097" w:type="dxa"/>
            <w:gridSpan w:val="2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 xml:space="preserve">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  <w:r w:rsidRPr="00BB59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2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7" w:type="dxa"/>
          </w:tcPr>
          <w:p w:rsidR="00973FFC" w:rsidRPr="00BB592D" w:rsidRDefault="00973FFC" w:rsidP="00240CF6">
            <w:pPr>
              <w:spacing w:line="257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7" w:type="dxa"/>
          </w:tcPr>
          <w:p w:rsidR="00973FFC" w:rsidRPr="00BB592D" w:rsidRDefault="00973FFC" w:rsidP="00240CF6">
            <w:pPr>
              <w:spacing w:line="257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BB592D" w:rsidTr="00BB592D">
        <w:trPr>
          <w:trHeight w:val="1135"/>
        </w:trPr>
        <w:tc>
          <w:tcPr>
            <w:tcW w:w="709" w:type="dxa"/>
          </w:tcPr>
          <w:p w:rsidR="00973FFC" w:rsidRPr="00BB592D" w:rsidRDefault="00973FFC" w:rsidP="00240CF6">
            <w:pPr>
              <w:spacing w:line="257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B592D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1977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rPr>
                <w:rFonts w:ascii="Times New Roman" w:hAnsi="Times New Roman" w:cs="Times New Roman"/>
                <w:i/>
                <w:iCs/>
              </w:rPr>
            </w:pPr>
            <w:r w:rsidRPr="00BB592D">
              <w:rPr>
                <w:rFonts w:ascii="Times New Roman" w:hAnsi="Times New Roman" w:cs="Times New Roman"/>
                <w:i/>
                <w:iCs/>
              </w:rPr>
              <w:t xml:space="preserve">Музеи </w:t>
            </w:r>
          </w:p>
        </w:tc>
        <w:tc>
          <w:tcPr>
            <w:tcW w:w="2097" w:type="dxa"/>
            <w:gridSpan w:val="2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102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cs="Times New Roman"/>
              </w:rPr>
            </w:pPr>
          </w:p>
        </w:tc>
        <w:tc>
          <w:tcPr>
            <w:tcW w:w="1637" w:type="dxa"/>
          </w:tcPr>
          <w:p w:rsidR="00973FFC" w:rsidRPr="00BB592D" w:rsidRDefault="00973FFC" w:rsidP="00240CF6">
            <w:pPr>
              <w:spacing w:line="257" w:lineRule="auto"/>
              <w:rPr>
                <w:sz w:val="24"/>
              </w:rPr>
            </w:pPr>
          </w:p>
        </w:tc>
        <w:tc>
          <w:tcPr>
            <w:tcW w:w="2367" w:type="dxa"/>
          </w:tcPr>
          <w:p w:rsidR="00973FFC" w:rsidRPr="00BB592D" w:rsidRDefault="00973FFC" w:rsidP="00240CF6">
            <w:pPr>
              <w:spacing w:line="257" w:lineRule="auto"/>
              <w:rPr>
                <w:sz w:val="24"/>
              </w:rPr>
            </w:pPr>
          </w:p>
        </w:tc>
      </w:tr>
      <w:tr w:rsidR="00973FFC" w:rsidRPr="00BB592D" w:rsidTr="00BB592D">
        <w:trPr>
          <w:trHeight w:val="1135"/>
        </w:trPr>
        <w:tc>
          <w:tcPr>
            <w:tcW w:w="709" w:type="dxa"/>
          </w:tcPr>
          <w:p w:rsidR="00973FFC" w:rsidRPr="00BB592D" w:rsidRDefault="00973FFC" w:rsidP="00240CF6">
            <w:pPr>
              <w:spacing w:line="257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B592D">
              <w:rPr>
                <w:rFonts w:ascii="Times New Roman" w:hAnsi="Times New Roman" w:cs="Times New Roman"/>
                <w:sz w:val="24"/>
              </w:rPr>
              <w:t>.2.1</w:t>
            </w:r>
          </w:p>
        </w:tc>
        <w:tc>
          <w:tcPr>
            <w:tcW w:w="1977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Краеведческий музей</w:t>
            </w:r>
          </w:p>
        </w:tc>
        <w:tc>
          <w:tcPr>
            <w:tcW w:w="2097" w:type="dxa"/>
            <w:gridSpan w:val="2"/>
          </w:tcPr>
          <w:p w:rsidR="00973FFC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количество 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  <w:r w:rsidRPr="00BB592D">
              <w:rPr>
                <w:rFonts w:ascii="Times New Roman" w:hAnsi="Times New Roman" w:cs="Times New Roman"/>
              </w:rPr>
              <w:t xml:space="preserve"> независимо </w:t>
            </w:r>
            <w:r>
              <w:rPr>
                <w:rFonts w:ascii="Times New Roman" w:hAnsi="Times New Roman" w:cs="Times New Roman"/>
              </w:rPr>
              <w:br/>
            </w:r>
            <w:r w:rsidRPr="00BB592D">
              <w:rPr>
                <w:rFonts w:ascii="Times New Roman" w:hAnsi="Times New Roman" w:cs="Times New Roman"/>
              </w:rPr>
              <w:t>от количества населения</w:t>
            </w:r>
          </w:p>
          <w:p w:rsidR="00973FFC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</w:p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7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транспортная доступность, </w:t>
            </w:r>
          </w:p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367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30</w:t>
            </w:r>
          </w:p>
        </w:tc>
      </w:tr>
      <w:tr w:rsidR="00973FFC" w:rsidRPr="00BB592D" w:rsidTr="00BB592D">
        <w:trPr>
          <w:trHeight w:val="1135"/>
        </w:trPr>
        <w:tc>
          <w:tcPr>
            <w:tcW w:w="709" w:type="dxa"/>
          </w:tcPr>
          <w:p w:rsidR="00973FFC" w:rsidRPr="00BB592D" w:rsidRDefault="00973FFC" w:rsidP="00240CF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B592D">
              <w:rPr>
                <w:rFonts w:ascii="Times New Roman" w:hAnsi="Times New Roman" w:cs="Times New Roman"/>
                <w:sz w:val="24"/>
              </w:rPr>
              <w:t>.3</w:t>
            </w:r>
          </w:p>
        </w:tc>
        <w:tc>
          <w:tcPr>
            <w:tcW w:w="1977" w:type="dxa"/>
          </w:tcPr>
          <w:p w:rsidR="00973FFC" w:rsidRPr="00BB592D" w:rsidRDefault="00973FFC" w:rsidP="00240CF6">
            <w:pPr>
              <w:pStyle w:val="ConsPlusNormal"/>
              <w:rPr>
                <w:rFonts w:ascii="Times New Roman" w:hAnsi="Times New Roman" w:cs="Times New Roman"/>
                <w:i/>
                <w:iCs/>
              </w:rPr>
            </w:pPr>
            <w:r w:rsidRPr="00BB592D">
              <w:rPr>
                <w:rFonts w:ascii="Times New Roman" w:hAnsi="Times New Roman" w:cs="Times New Roman"/>
                <w:i/>
                <w:iCs/>
              </w:rPr>
              <w:t>Учреждения культуры клубного типа</w:t>
            </w:r>
          </w:p>
        </w:tc>
        <w:tc>
          <w:tcPr>
            <w:tcW w:w="2097" w:type="dxa"/>
            <w:gridSpan w:val="2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cs="Times New Roman"/>
              </w:rPr>
            </w:pPr>
          </w:p>
        </w:tc>
        <w:tc>
          <w:tcPr>
            <w:tcW w:w="1102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cs="Times New Roman"/>
              </w:rPr>
            </w:pPr>
          </w:p>
        </w:tc>
        <w:tc>
          <w:tcPr>
            <w:tcW w:w="1637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cs="Times New Roman"/>
              </w:rPr>
            </w:pPr>
          </w:p>
        </w:tc>
        <w:tc>
          <w:tcPr>
            <w:tcW w:w="2367" w:type="dxa"/>
          </w:tcPr>
          <w:p w:rsidR="00973FFC" w:rsidRPr="00BB592D" w:rsidRDefault="00973FFC" w:rsidP="00240CF6">
            <w:pPr>
              <w:pStyle w:val="ConsPlusNormal"/>
              <w:spacing w:line="257" w:lineRule="auto"/>
              <w:jc w:val="center"/>
              <w:rPr>
                <w:rFonts w:cs="Times New Roman"/>
              </w:rPr>
            </w:pPr>
          </w:p>
        </w:tc>
      </w:tr>
      <w:tr w:rsidR="00973FFC" w:rsidRPr="00BB592D" w:rsidTr="00BB592D">
        <w:trPr>
          <w:trHeight w:val="1135"/>
        </w:trPr>
        <w:tc>
          <w:tcPr>
            <w:tcW w:w="709" w:type="dxa"/>
          </w:tcPr>
          <w:p w:rsidR="00973FFC" w:rsidRDefault="00973FFC" w:rsidP="00240CF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B592D">
              <w:rPr>
                <w:rFonts w:ascii="Times New Roman" w:hAnsi="Times New Roman" w:cs="Times New Roman"/>
                <w:sz w:val="24"/>
              </w:rPr>
              <w:t>.3.1</w:t>
            </w:r>
          </w:p>
          <w:p w:rsidR="00973FFC" w:rsidRDefault="00973FFC" w:rsidP="00240CF6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73FFC" w:rsidRDefault="00973FFC" w:rsidP="00240CF6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73FFC" w:rsidRDefault="00973FFC" w:rsidP="00240CF6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73FFC" w:rsidRDefault="00973FFC" w:rsidP="00240CF6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73FFC" w:rsidRDefault="00973FFC" w:rsidP="00240CF6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73FFC" w:rsidRDefault="00973FFC" w:rsidP="00240CF6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73FFC" w:rsidRPr="00BB592D" w:rsidRDefault="00973FFC" w:rsidP="00240CF6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7" w:type="dxa"/>
          </w:tcPr>
          <w:p w:rsidR="00973FFC" w:rsidRDefault="00973FFC" w:rsidP="00240CF6">
            <w:pPr>
              <w:pStyle w:val="ConsPlusNormal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Дом культуры</w:t>
            </w:r>
          </w:p>
          <w:p w:rsidR="00973FFC" w:rsidRDefault="00973FFC" w:rsidP="00240CF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73FFC" w:rsidRPr="00BB592D" w:rsidRDefault="00973FFC" w:rsidP="00240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gridSpan w:val="2"/>
          </w:tcPr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 xml:space="preserve">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  <w:r w:rsidRPr="00BB592D">
              <w:rPr>
                <w:rFonts w:ascii="Times New Roman" w:hAnsi="Times New Roman" w:cs="Times New Roman"/>
              </w:rPr>
              <w:t xml:space="preserve"> </w:t>
            </w:r>
          </w:p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на население </w:t>
            </w:r>
            <w:r>
              <w:rPr>
                <w:rFonts w:ascii="Times New Roman" w:hAnsi="Times New Roman" w:cs="Times New Roman"/>
              </w:rPr>
              <w:br/>
            </w:r>
            <w:r w:rsidRPr="00BB592D">
              <w:rPr>
                <w:rFonts w:ascii="Times New Roman" w:hAnsi="Times New Roman" w:cs="Times New Roman"/>
              </w:rPr>
              <w:t xml:space="preserve">от 25 тыс. </w:t>
            </w:r>
            <w:r>
              <w:rPr>
                <w:rFonts w:ascii="Times New Roman" w:hAnsi="Times New Roman" w:cs="Times New Roman"/>
              </w:rPr>
              <w:br/>
            </w:r>
            <w:r w:rsidRPr="00BB592D">
              <w:rPr>
                <w:rFonts w:ascii="Times New Roman" w:hAnsi="Times New Roman" w:cs="Times New Roman"/>
              </w:rPr>
              <w:t>до 100 тыс. чел.</w:t>
            </w:r>
          </w:p>
        </w:tc>
        <w:tc>
          <w:tcPr>
            <w:tcW w:w="1102" w:type="dxa"/>
          </w:tcPr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1 на </w:t>
            </w:r>
            <w:r>
              <w:rPr>
                <w:rFonts w:ascii="Times New Roman" w:hAnsi="Times New Roman" w:cs="Times New Roman"/>
              </w:rPr>
              <w:br/>
            </w:r>
            <w:r w:rsidRPr="00BB592D">
              <w:rPr>
                <w:rFonts w:ascii="Times New Roman" w:hAnsi="Times New Roman" w:cs="Times New Roman"/>
              </w:rPr>
              <w:t>25 тыс. чел.</w:t>
            </w:r>
          </w:p>
        </w:tc>
        <w:tc>
          <w:tcPr>
            <w:tcW w:w="1637" w:type="dxa"/>
          </w:tcPr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транспортная доступность, </w:t>
            </w:r>
          </w:p>
          <w:p w:rsidR="00973FFC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мин.</w:t>
            </w:r>
          </w:p>
          <w:p w:rsidR="00973FFC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</w:tcPr>
          <w:p w:rsidR="00973FFC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30</w:t>
            </w:r>
          </w:p>
          <w:p w:rsidR="00973FFC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3FFC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FFC" w:rsidRPr="00BB592D" w:rsidTr="00BB592D">
        <w:trPr>
          <w:trHeight w:val="1135"/>
        </w:trPr>
        <w:tc>
          <w:tcPr>
            <w:tcW w:w="709" w:type="dxa"/>
          </w:tcPr>
          <w:p w:rsidR="00973FFC" w:rsidRPr="00BB592D" w:rsidRDefault="00973FFC" w:rsidP="00240C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7" w:type="dxa"/>
          </w:tcPr>
          <w:p w:rsidR="00973FFC" w:rsidRPr="00BB592D" w:rsidRDefault="00973FFC" w:rsidP="00240C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7" w:type="dxa"/>
            <w:gridSpan w:val="2"/>
          </w:tcPr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 xml:space="preserve">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  <w:r w:rsidRPr="00BB592D">
              <w:rPr>
                <w:rFonts w:ascii="Times New Roman" w:hAnsi="Times New Roman" w:cs="Times New Roman"/>
              </w:rPr>
              <w:t xml:space="preserve"> на население менее 25 тыс. чел.</w:t>
            </w:r>
          </w:p>
        </w:tc>
        <w:tc>
          <w:tcPr>
            <w:tcW w:w="1102" w:type="dxa"/>
          </w:tcPr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1 на </w:t>
            </w:r>
            <w:r>
              <w:rPr>
                <w:rFonts w:ascii="Times New Roman" w:hAnsi="Times New Roman" w:cs="Times New Roman"/>
              </w:rPr>
              <w:br/>
            </w:r>
            <w:r w:rsidRPr="00BB592D">
              <w:rPr>
                <w:rFonts w:ascii="Times New Roman" w:hAnsi="Times New Roman" w:cs="Times New Roman"/>
              </w:rPr>
              <w:t>10 тыс. чел.</w:t>
            </w:r>
          </w:p>
        </w:tc>
        <w:tc>
          <w:tcPr>
            <w:tcW w:w="1637" w:type="dxa"/>
          </w:tcPr>
          <w:p w:rsidR="00973FFC" w:rsidRPr="00BB592D" w:rsidRDefault="00973FFC" w:rsidP="00240C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7" w:type="dxa"/>
          </w:tcPr>
          <w:p w:rsidR="00973FFC" w:rsidRPr="00BB592D" w:rsidRDefault="00973FFC" w:rsidP="00240CF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BB592D" w:rsidTr="00BB592D">
        <w:trPr>
          <w:trHeight w:val="1135"/>
        </w:trPr>
        <w:tc>
          <w:tcPr>
            <w:tcW w:w="709" w:type="dxa"/>
          </w:tcPr>
          <w:p w:rsidR="00973FFC" w:rsidRPr="00BB592D" w:rsidRDefault="00973FFC" w:rsidP="00240CF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B592D">
              <w:rPr>
                <w:rFonts w:ascii="Times New Roman" w:hAnsi="Times New Roman" w:cs="Times New Roman"/>
                <w:sz w:val="24"/>
              </w:rPr>
              <w:t>.4</w:t>
            </w:r>
          </w:p>
        </w:tc>
        <w:tc>
          <w:tcPr>
            <w:tcW w:w="1977" w:type="dxa"/>
          </w:tcPr>
          <w:p w:rsidR="00973FFC" w:rsidRPr="00BB592D" w:rsidRDefault="00973FFC" w:rsidP="00240CF6">
            <w:pPr>
              <w:pStyle w:val="ConsPlusNormal"/>
              <w:rPr>
                <w:rFonts w:ascii="Times New Roman" w:hAnsi="Times New Roman" w:cs="Times New Roman"/>
                <w:i/>
                <w:iCs/>
              </w:rPr>
            </w:pPr>
            <w:r w:rsidRPr="00BB592D">
              <w:rPr>
                <w:rFonts w:ascii="Times New Roman" w:hAnsi="Times New Roman" w:cs="Times New Roman"/>
                <w:i/>
                <w:iCs/>
              </w:rPr>
              <w:t>Кинозалы</w:t>
            </w:r>
          </w:p>
        </w:tc>
        <w:tc>
          <w:tcPr>
            <w:tcW w:w="2097" w:type="dxa"/>
            <w:gridSpan w:val="2"/>
          </w:tcPr>
          <w:p w:rsidR="00973FFC" w:rsidRPr="00BB592D" w:rsidRDefault="00973FFC" w:rsidP="00240CF6">
            <w:pPr>
              <w:pStyle w:val="ConsPlusNormal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102" w:type="dxa"/>
          </w:tcPr>
          <w:p w:rsidR="00973FFC" w:rsidRPr="00BB592D" w:rsidRDefault="00973FFC" w:rsidP="00240CF6">
            <w:pPr>
              <w:pStyle w:val="ConsPlusNormal"/>
              <w:jc w:val="center"/>
              <w:rPr>
                <w:rFonts w:cs="Times New Roman"/>
              </w:rPr>
            </w:pPr>
          </w:p>
        </w:tc>
        <w:tc>
          <w:tcPr>
            <w:tcW w:w="1637" w:type="dxa"/>
          </w:tcPr>
          <w:p w:rsidR="00973FFC" w:rsidRPr="00BB592D" w:rsidRDefault="00973FFC" w:rsidP="00240CF6">
            <w:pPr>
              <w:rPr>
                <w:sz w:val="24"/>
              </w:rPr>
            </w:pPr>
          </w:p>
        </w:tc>
        <w:tc>
          <w:tcPr>
            <w:tcW w:w="2367" w:type="dxa"/>
          </w:tcPr>
          <w:p w:rsidR="00973FFC" w:rsidRPr="00BB592D" w:rsidRDefault="00973FFC" w:rsidP="00240CF6">
            <w:pPr>
              <w:rPr>
                <w:sz w:val="24"/>
              </w:rPr>
            </w:pPr>
          </w:p>
        </w:tc>
      </w:tr>
      <w:tr w:rsidR="00973FFC" w:rsidRPr="00BB592D" w:rsidTr="00BB592D">
        <w:trPr>
          <w:trHeight w:val="1135"/>
        </w:trPr>
        <w:tc>
          <w:tcPr>
            <w:tcW w:w="709" w:type="dxa"/>
          </w:tcPr>
          <w:p w:rsidR="00973FFC" w:rsidRPr="00BB592D" w:rsidRDefault="00973FFC" w:rsidP="00240CF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B592D">
              <w:rPr>
                <w:rFonts w:ascii="Times New Roman" w:hAnsi="Times New Roman" w:cs="Times New Roman"/>
                <w:sz w:val="24"/>
              </w:rPr>
              <w:t>.4.1</w:t>
            </w:r>
          </w:p>
        </w:tc>
        <w:tc>
          <w:tcPr>
            <w:tcW w:w="1977" w:type="dxa"/>
          </w:tcPr>
          <w:p w:rsidR="00973FFC" w:rsidRPr="00BB592D" w:rsidRDefault="00973FFC" w:rsidP="00240CF6">
            <w:pPr>
              <w:pStyle w:val="ConsPlusNormal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Кинозал</w:t>
            </w:r>
          </w:p>
        </w:tc>
        <w:tc>
          <w:tcPr>
            <w:tcW w:w="2097" w:type="dxa"/>
            <w:gridSpan w:val="2"/>
          </w:tcPr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B592D">
              <w:rPr>
                <w:rFonts w:ascii="Times New Roman" w:hAnsi="Times New Roman" w:cs="Times New Roman"/>
              </w:rPr>
              <w:t xml:space="preserve">оличество </w:t>
            </w:r>
            <w:r w:rsidRPr="00BB592D">
              <w:rPr>
                <w:rFonts w:ascii="Times New Roman" w:eastAsia="NSimSun" w:hAnsi="Times New Roman" w:cs="Times New Roman"/>
              </w:rPr>
              <w:t>(объект)</w:t>
            </w:r>
            <w:r w:rsidRPr="00BB592D">
              <w:rPr>
                <w:rFonts w:ascii="Times New Roman" w:hAnsi="Times New Roman" w:cs="Times New Roman"/>
              </w:rPr>
              <w:t xml:space="preserve"> независимо </w:t>
            </w:r>
            <w:r>
              <w:rPr>
                <w:rFonts w:ascii="Times New Roman" w:hAnsi="Times New Roman" w:cs="Times New Roman"/>
              </w:rPr>
              <w:br/>
            </w:r>
            <w:r w:rsidRPr="00BB592D">
              <w:rPr>
                <w:rFonts w:ascii="Times New Roman" w:hAnsi="Times New Roman" w:cs="Times New Roman"/>
              </w:rPr>
              <w:t>от количества жителей</w:t>
            </w:r>
          </w:p>
        </w:tc>
        <w:tc>
          <w:tcPr>
            <w:tcW w:w="1102" w:type="dxa"/>
          </w:tcPr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7" w:type="dxa"/>
          </w:tcPr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 xml:space="preserve">транспортная доступность, </w:t>
            </w:r>
          </w:p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367" w:type="dxa"/>
          </w:tcPr>
          <w:p w:rsidR="00973FFC" w:rsidRPr="00BB592D" w:rsidRDefault="00973FFC" w:rsidP="00240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592D">
              <w:rPr>
                <w:rFonts w:ascii="Times New Roman" w:hAnsi="Times New Roman" w:cs="Times New Roman"/>
              </w:rPr>
              <w:t>30</w:t>
            </w:r>
          </w:p>
        </w:tc>
      </w:tr>
    </w:tbl>
    <w:p w:rsidR="00C306A6" w:rsidRDefault="00C306A6" w:rsidP="00C306A6">
      <w:pPr>
        <w:spacing w:line="257" w:lineRule="auto"/>
        <w:jc w:val="center"/>
      </w:pPr>
    </w:p>
    <w:p w:rsidR="003A1F03" w:rsidRDefault="003A1F03" w:rsidP="00C306A6">
      <w:pPr>
        <w:pStyle w:val="21"/>
        <w:numPr>
          <w:ilvl w:val="1"/>
          <w:numId w:val="3"/>
        </w:numPr>
        <w:spacing w:before="0" w:after="0" w:line="257" w:lineRule="auto"/>
        <w:jc w:val="center"/>
        <w:rPr>
          <w:rFonts w:ascii="Times New Roman" w:hAnsi="Times New Roman"/>
          <w:sz w:val="24"/>
          <w:szCs w:val="24"/>
        </w:rPr>
      </w:pPr>
      <w:bookmarkStart w:id="14" w:name="__RefHeading___Toc27801_3578142504"/>
      <w:bookmarkEnd w:id="14"/>
      <w:r>
        <w:rPr>
          <w:rFonts w:ascii="Times New Roman" w:hAnsi="Times New Roman"/>
          <w:sz w:val="24"/>
          <w:szCs w:val="24"/>
        </w:rPr>
        <w:t>1.</w:t>
      </w:r>
      <w:r w:rsidR="00973FF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Объекты в области физической культуры и спорта</w:t>
      </w:r>
    </w:p>
    <w:p w:rsidR="00D457BD" w:rsidRPr="00D457BD" w:rsidRDefault="00D457BD" w:rsidP="00C306A6">
      <w:pPr>
        <w:pStyle w:val="a9"/>
        <w:spacing w:after="0" w:line="257" w:lineRule="auto"/>
      </w:pPr>
    </w:p>
    <w:tbl>
      <w:tblPr>
        <w:tblStyle w:val="afa"/>
        <w:tblW w:w="9907" w:type="dxa"/>
        <w:tblLook w:val="0000" w:firstRow="0" w:lastRow="0" w:firstColumn="0" w:lastColumn="0" w:noHBand="0" w:noVBand="0"/>
      </w:tblPr>
      <w:tblGrid>
        <w:gridCol w:w="638"/>
        <w:gridCol w:w="2667"/>
        <w:gridCol w:w="1623"/>
        <w:gridCol w:w="1417"/>
        <w:gridCol w:w="1843"/>
        <w:gridCol w:w="1719"/>
      </w:tblGrid>
      <w:tr w:rsidR="003A1F03" w:rsidRPr="00C306A6" w:rsidTr="00A55D68">
        <w:trPr>
          <w:trHeight w:val="533"/>
        </w:trPr>
        <w:tc>
          <w:tcPr>
            <w:tcW w:w="638" w:type="dxa"/>
            <w:vMerge w:val="restart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667" w:type="dxa"/>
            <w:vMerge w:val="restart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40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Расчетный и предельный показатели минимально допустимого уровня обеспеченности</w:t>
            </w:r>
          </w:p>
        </w:tc>
        <w:tc>
          <w:tcPr>
            <w:tcW w:w="3562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Расчетный и предельный показатели максимально допустимого уровня территориальной доступности</w:t>
            </w:r>
          </w:p>
        </w:tc>
      </w:tr>
      <w:tr w:rsidR="003A1F03" w:rsidRPr="00C306A6" w:rsidTr="00A55D68">
        <w:trPr>
          <w:trHeight w:val="532"/>
        </w:trPr>
        <w:tc>
          <w:tcPr>
            <w:tcW w:w="638" w:type="dxa"/>
            <w:vMerge/>
          </w:tcPr>
          <w:p w:rsidR="003A1F03" w:rsidRPr="00C306A6" w:rsidRDefault="003A1F03" w:rsidP="00C306A6">
            <w:pPr>
              <w:spacing w:line="257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  <w:vMerge/>
          </w:tcPr>
          <w:p w:rsidR="003A1F03" w:rsidRPr="00C306A6" w:rsidRDefault="003A1F03" w:rsidP="00C306A6">
            <w:pPr>
              <w:spacing w:line="257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417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84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719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C306A6" w:rsidRPr="00C306A6" w:rsidRDefault="00C306A6">
      <w:pPr>
        <w:rPr>
          <w:sz w:val="4"/>
          <w:szCs w:val="4"/>
        </w:rPr>
      </w:pPr>
    </w:p>
    <w:tbl>
      <w:tblPr>
        <w:tblStyle w:val="afa"/>
        <w:tblW w:w="9747" w:type="dxa"/>
        <w:tblLayout w:type="fixed"/>
        <w:tblLook w:val="0000" w:firstRow="0" w:lastRow="0" w:firstColumn="0" w:lastColumn="0" w:noHBand="0" w:noVBand="0"/>
      </w:tblPr>
      <w:tblGrid>
        <w:gridCol w:w="638"/>
        <w:gridCol w:w="2667"/>
        <w:gridCol w:w="1623"/>
        <w:gridCol w:w="577"/>
        <w:gridCol w:w="840"/>
        <w:gridCol w:w="1843"/>
        <w:gridCol w:w="347"/>
        <w:gridCol w:w="1212"/>
      </w:tblGrid>
      <w:tr w:rsidR="003A1F03" w:rsidRPr="00C306A6" w:rsidTr="0093063D">
        <w:trPr>
          <w:trHeight w:val="23"/>
        </w:trPr>
        <w:tc>
          <w:tcPr>
            <w:tcW w:w="638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667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62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17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59" w:type="dxa"/>
            <w:gridSpan w:val="2"/>
          </w:tcPr>
          <w:p w:rsidR="003A1F03" w:rsidRPr="00C306A6" w:rsidRDefault="003A1F03" w:rsidP="00C306A6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C306A6" w:rsidTr="0093063D">
        <w:trPr>
          <w:trHeight w:val="23"/>
        </w:trPr>
        <w:tc>
          <w:tcPr>
            <w:tcW w:w="638" w:type="dxa"/>
          </w:tcPr>
          <w:p w:rsidR="003A1F03" w:rsidRPr="00C306A6" w:rsidRDefault="003A1F03" w:rsidP="00F530B2">
            <w:pPr>
              <w:spacing w:line="228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9109" w:type="dxa"/>
            <w:gridSpan w:val="7"/>
          </w:tcPr>
          <w:p w:rsidR="003A1F03" w:rsidRPr="00C306A6" w:rsidRDefault="003A1F03" w:rsidP="00B14B49">
            <w:pPr>
              <w:tabs>
                <w:tab w:val="left" w:pos="108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973FFC" w:rsidRPr="00C306A6" w:rsidTr="00240CF6">
        <w:trPr>
          <w:trHeight w:val="23"/>
        </w:trPr>
        <w:tc>
          <w:tcPr>
            <w:tcW w:w="638" w:type="dxa"/>
          </w:tcPr>
          <w:p w:rsidR="00973FFC" w:rsidRPr="00C306A6" w:rsidRDefault="00973FFC" w:rsidP="00240CF6">
            <w:pPr>
              <w:spacing w:line="23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9109" w:type="dxa"/>
            <w:gridSpan w:val="7"/>
          </w:tcPr>
          <w:p w:rsidR="00973FFC" w:rsidRPr="00C306A6" w:rsidRDefault="00973FFC" w:rsidP="00240CF6">
            <w:pPr>
              <w:tabs>
                <w:tab w:val="left" w:pos="1080"/>
              </w:tabs>
              <w:spacing w:line="23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306A6">
              <w:rPr>
                <w:rFonts w:ascii="Times New Roman" w:hAnsi="Times New Roman" w:cs="Times New Roman"/>
                <w:b/>
                <w:bCs/>
                <w:sz w:val="24"/>
              </w:rPr>
              <w:t>Объекты местного значения городского поселения</w:t>
            </w:r>
          </w:p>
        </w:tc>
      </w:tr>
      <w:tr w:rsidR="00973FFC" w:rsidRPr="00C306A6" w:rsidTr="00240CF6">
        <w:trPr>
          <w:trHeight w:val="23"/>
        </w:trPr>
        <w:tc>
          <w:tcPr>
            <w:tcW w:w="638" w:type="dxa"/>
          </w:tcPr>
          <w:p w:rsidR="00973FFC" w:rsidRPr="00C306A6" w:rsidRDefault="00973FFC" w:rsidP="00240CF6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C306A6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Открытый стадион</w:t>
            </w:r>
          </w:p>
          <w:p w:rsidR="00973FFC" w:rsidRPr="00C306A6" w:rsidRDefault="00973FFC" w:rsidP="00240CF6">
            <w:pPr>
              <w:pStyle w:val="ConsPlusNormal"/>
              <w:widowControl w:val="0"/>
              <w:spacing w:line="230" w:lineRule="auto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C306A6">
              <w:rPr>
                <w:rFonts w:ascii="Times New Roman" w:hAnsi="Times New Roman" w:cs="Times New Roman"/>
              </w:rPr>
              <w:t>оличество (объект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на муниципальную единицу, объединяющую от 2500 до 5000 жителей 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1</w:t>
            </w:r>
          </w:p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3FFC" w:rsidRPr="00C306A6" w:rsidRDefault="00973FFC" w:rsidP="00240CF6">
            <w:pPr>
              <w:pStyle w:val="ConsPlusNormal"/>
              <w:widowControl w:val="0"/>
              <w:spacing w:line="230" w:lineRule="auto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</w:tc>
        <w:tc>
          <w:tcPr>
            <w:tcW w:w="219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06A6">
              <w:rPr>
                <w:rFonts w:ascii="Times New Roman" w:hAnsi="Times New Roman" w:cs="Times New Roman"/>
              </w:rPr>
              <w:t>ранспортная доступность, мин.</w:t>
            </w:r>
          </w:p>
        </w:tc>
        <w:tc>
          <w:tcPr>
            <w:tcW w:w="1212" w:type="dxa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C306A6" w:rsidTr="00240CF6">
        <w:trPr>
          <w:trHeight w:val="2"/>
        </w:trPr>
        <w:tc>
          <w:tcPr>
            <w:tcW w:w="638" w:type="dxa"/>
            <w:vMerge w:val="restart"/>
          </w:tcPr>
          <w:p w:rsidR="00973FFC" w:rsidRPr="00C306A6" w:rsidRDefault="00973FFC" w:rsidP="00240CF6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C306A6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NSimSun" w:hAnsi="Times New Roman" w:cs="Times New Roman"/>
              </w:rPr>
              <w:t>Плавательный б</w:t>
            </w:r>
            <w:r w:rsidRPr="00C306A6">
              <w:rPr>
                <w:rFonts w:ascii="Times New Roman" w:hAnsi="Times New Roman" w:cs="Times New Roman"/>
              </w:rPr>
              <w:t>ассейн</w:t>
            </w:r>
          </w:p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 xml:space="preserve">площадь зеркала воды на 1 000 человек, </w:t>
            </w:r>
          </w:p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06A6">
              <w:rPr>
                <w:rFonts w:ascii="Times New Roman" w:hAnsi="Times New Roman" w:cs="Times New Roman"/>
              </w:rPr>
              <w:t xml:space="preserve">м 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 xml:space="preserve">20 </w:t>
            </w:r>
          </w:p>
          <w:p w:rsidR="00973FFC" w:rsidRPr="00C306A6" w:rsidRDefault="00973FFC" w:rsidP="00240CF6">
            <w:p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3FFC" w:rsidRPr="00C306A6" w:rsidRDefault="00973FFC" w:rsidP="00240CF6">
            <w:p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06A6">
              <w:rPr>
                <w:rFonts w:ascii="Times New Roman" w:hAnsi="Times New Roman" w:cs="Times New Roman"/>
              </w:rPr>
              <w:t>ранспортная доступность, мин.</w:t>
            </w:r>
          </w:p>
        </w:tc>
        <w:tc>
          <w:tcPr>
            <w:tcW w:w="1212" w:type="dxa"/>
            <w:vMerge w:val="restart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973FFC" w:rsidRPr="00C306A6" w:rsidRDefault="00973FFC" w:rsidP="00240CF6">
            <w:p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C306A6" w:rsidTr="00240CF6">
        <w:trPr>
          <w:trHeight w:val="1"/>
        </w:trPr>
        <w:tc>
          <w:tcPr>
            <w:tcW w:w="638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от 1200 до 2500 жителей</w:t>
            </w: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1</w:t>
            </w:r>
          </w:p>
          <w:p w:rsidR="00973FFC" w:rsidRPr="00C306A6" w:rsidRDefault="00973FFC" w:rsidP="00240CF6">
            <w:pPr>
              <w:pStyle w:val="ConsPlusNormal"/>
              <w:widowControl w:val="0"/>
              <w:spacing w:line="230" w:lineRule="auto"/>
              <w:jc w:val="center"/>
              <w:rPr>
                <w:rFonts w:ascii="Times New Roman" w:eastAsia="NSimSu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C306A6" w:rsidTr="00240CF6">
        <w:trPr>
          <w:trHeight w:val="1"/>
        </w:trPr>
        <w:tc>
          <w:tcPr>
            <w:tcW w:w="638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2500 до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pacing w:val="-8"/>
                <w:sz w:val="24"/>
              </w:rPr>
            </w:pPr>
            <w:r w:rsidRPr="00C306A6">
              <w:rPr>
                <w:rFonts w:ascii="Times New Roman" w:hAnsi="Times New Roman" w:cs="Times New Roman"/>
                <w:spacing w:val="-8"/>
                <w:sz w:val="24"/>
              </w:rPr>
              <w:t>2</w:t>
            </w:r>
          </w:p>
        </w:tc>
        <w:tc>
          <w:tcPr>
            <w:tcW w:w="2190" w:type="dxa"/>
            <w:gridSpan w:val="2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C306A6" w:rsidTr="00240CF6">
        <w:trPr>
          <w:trHeight w:val="1"/>
        </w:trPr>
        <w:tc>
          <w:tcPr>
            <w:tcW w:w="638" w:type="dxa"/>
            <w:vMerge w:val="restart"/>
          </w:tcPr>
          <w:p w:rsidR="00973FFC" w:rsidRPr="00C306A6" w:rsidRDefault="00973FFC" w:rsidP="00240CF6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C306A6">
              <w:rPr>
                <w:rFonts w:ascii="Times New Roman" w:hAnsi="Times New Roman" w:cs="Times New Roman"/>
                <w:sz w:val="24"/>
              </w:rPr>
              <w:t>.3</w:t>
            </w: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contextualSpacing/>
              <w:rPr>
                <w:rFonts w:ascii="Times New Roman" w:eastAsia="NSimSun" w:hAnsi="Times New Roman" w:cs="Times New Roman"/>
              </w:rPr>
            </w:pPr>
            <w:r w:rsidRPr="00C306A6">
              <w:rPr>
                <w:rFonts w:ascii="Times New Roman" w:eastAsia="NSimSun" w:hAnsi="Times New Roman" w:cs="Times New Roman"/>
              </w:rPr>
              <w:t>Плоскостное спортивное сооружение (в том числе спортивные (игровые) площадки; спортивные поля, включая футбольные поля)</w:t>
            </w: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 общая площадь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C306A6">
              <w:rPr>
                <w:rFonts w:ascii="Times New Roman" w:hAnsi="Times New Roman" w:cs="Times New Roman"/>
                <w:sz w:val="24"/>
              </w:rPr>
              <w:t>на 1000 человек, кв.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6A6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1,95 тыс.</w:t>
            </w:r>
          </w:p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06A6">
              <w:rPr>
                <w:rFonts w:ascii="Times New Roman" w:hAnsi="Times New Roman" w:cs="Times New Roman"/>
              </w:rPr>
              <w:t>ранспортная доступность, мин.</w:t>
            </w:r>
          </w:p>
        </w:tc>
        <w:tc>
          <w:tcPr>
            <w:tcW w:w="1212" w:type="dxa"/>
            <w:vMerge w:val="restart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973FFC" w:rsidRPr="00C306A6" w:rsidRDefault="00973FFC" w:rsidP="00240CF6">
            <w:p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C306A6" w:rsidTr="00240CF6">
        <w:trPr>
          <w:trHeight w:val="1"/>
        </w:trPr>
        <w:tc>
          <w:tcPr>
            <w:tcW w:w="638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1200 до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2500 жителей</w:t>
            </w: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2</w:t>
            </w:r>
          </w:p>
          <w:p w:rsidR="00973FFC" w:rsidRPr="00C306A6" w:rsidRDefault="00973FFC" w:rsidP="00240CF6">
            <w:pPr>
              <w:pStyle w:val="ConsPlusNormal"/>
              <w:widowControl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</w:tc>
        <w:tc>
          <w:tcPr>
            <w:tcW w:w="2190" w:type="dxa"/>
            <w:gridSpan w:val="2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C306A6" w:rsidTr="00240CF6">
        <w:trPr>
          <w:trHeight w:val="1"/>
        </w:trPr>
        <w:tc>
          <w:tcPr>
            <w:tcW w:w="638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2500 до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4</w:t>
            </w:r>
          </w:p>
          <w:p w:rsidR="00973FFC" w:rsidRPr="00C306A6" w:rsidRDefault="00973FFC" w:rsidP="00240CF6">
            <w:pPr>
              <w:pStyle w:val="ConsPlusNormal"/>
              <w:widowControl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</w:tc>
        <w:tc>
          <w:tcPr>
            <w:tcW w:w="2190" w:type="dxa"/>
            <w:gridSpan w:val="2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C306A6" w:rsidTr="00240CF6">
        <w:trPr>
          <w:trHeight w:val="3"/>
        </w:trPr>
        <w:tc>
          <w:tcPr>
            <w:tcW w:w="638" w:type="dxa"/>
            <w:vMerge w:val="restart"/>
          </w:tcPr>
          <w:p w:rsidR="00973FFC" w:rsidRPr="00C306A6" w:rsidRDefault="00973FFC" w:rsidP="00240CF6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C306A6">
              <w:rPr>
                <w:rFonts w:ascii="Times New Roman" w:hAnsi="Times New Roman" w:cs="Times New Roman"/>
                <w:sz w:val="24"/>
              </w:rPr>
              <w:t>.4</w:t>
            </w: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Спортивный зал</w:t>
            </w:r>
          </w:p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 xml:space="preserve">площадь пола на 1000 человек, </w:t>
            </w:r>
          </w:p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кв.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06A6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35</w:t>
            </w:r>
          </w:p>
          <w:p w:rsidR="00973FFC" w:rsidRPr="00C306A6" w:rsidRDefault="00973FFC" w:rsidP="00240CF6">
            <w:pPr>
              <w:pStyle w:val="ConsPlusNormal"/>
              <w:widowControl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306A6">
              <w:rPr>
                <w:rFonts w:ascii="Times New Roman" w:hAnsi="Times New Roman" w:cs="Times New Roman"/>
              </w:rPr>
              <w:t>ранспортная доступность, мин.</w:t>
            </w:r>
          </w:p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 w:val="restart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973FFC" w:rsidRPr="00C306A6" w:rsidRDefault="00973FFC" w:rsidP="00240CF6">
            <w:pPr>
              <w:spacing w:line="23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C306A6" w:rsidTr="00240CF6">
        <w:trPr>
          <w:trHeight w:val="3"/>
        </w:trPr>
        <w:tc>
          <w:tcPr>
            <w:tcW w:w="638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1200 до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2500 жителей</w:t>
            </w: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2</w:t>
            </w:r>
          </w:p>
          <w:p w:rsidR="00973FFC" w:rsidRPr="00C306A6" w:rsidRDefault="00973FFC" w:rsidP="00240CF6">
            <w:pPr>
              <w:pStyle w:val="ConsPlusNormal"/>
              <w:widowControl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</w:tc>
        <w:tc>
          <w:tcPr>
            <w:tcW w:w="2190" w:type="dxa"/>
            <w:gridSpan w:val="2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C306A6" w:rsidTr="00240CF6">
        <w:trPr>
          <w:trHeight w:val="3"/>
        </w:trPr>
        <w:tc>
          <w:tcPr>
            <w:tcW w:w="638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2500 до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4</w:t>
            </w:r>
          </w:p>
          <w:p w:rsidR="00973FFC" w:rsidRPr="00C306A6" w:rsidRDefault="00973FFC" w:rsidP="00240CF6">
            <w:pPr>
              <w:pStyle w:val="ConsPlusNormal"/>
              <w:widowControl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</w:tc>
        <w:tc>
          <w:tcPr>
            <w:tcW w:w="2190" w:type="dxa"/>
            <w:gridSpan w:val="2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C306A6" w:rsidTr="00240CF6">
        <w:trPr>
          <w:trHeight w:val="2"/>
        </w:trPr>
        <w:tc>
          <w:tcPr>
            <w:tcW w:w="638" w:type="dxa"/>
            <w:vMerge w:val="restart"/>
          </w:tcPr>
          <w:p w:rsidR="00973FFC" w:rsidRPr="00C306A6" w:rsidRDefault="00973FFC" w:rsidP="00240CF6">
            <w:pPr>
              <w:spacing w:line="23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C306A6">
              <w:rPr>
                <w:rFonts w:ascii="Times New Roman" w:hAnsi="Times New Roman" w:cs="Times New Roman"/>
                <w:sz w:val="24"/>
              </w:rPr>
              <w:t>.5</w:t>
            </w: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  <w:proofErr w:type="gramStart"/>
            <w:r w:rsidRPr="00C306A6">
              <w:rPr>
                <w:rFonts w:ascii="Times New Roman" w:hAnsi="Times New Roman" w:cs="Times New Roman"/>
              </w:rPr>
              <w:t xml:space="preserve">Спортивная площадка 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(к</w:t>
            </w:r>
            <w:r w:rsidRPr="00C306A6">
              <w:rPr>
                <w:rFonts w:ascii="Times New Roman" w:hAnsi="Times New Roman" w:cs="Times New Roman"/>
              </w:rPr>
              <w:t xml:space="preserve">омплексы физкультурно-оздоровительных площадок </w:t>
            </w:r>
            <w:proofErr w:type="gramEnd"/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 площадь территории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на 1 человека, </w:t>
            </w:r>
          </w:p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 xml:space="preserve">м  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23</w:t>
            </w:r>
          </w:p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0" w:type="dxa"/>
            <w:gridSpan w:val="2"/>
            <w:vMerge w:val="restart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C306A6">
              <w:rPr>
                <w:rFonts w:ascii="Times New Roman" w:hAnsi="Times New Roman" w:cs="Times New Roman"/>
              </w:rPr>
              <w:t xml:space="preserve">ешеходная доступность, </w:t>
            </w:r>
          </w:p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1212" w:type="dxa"/>
            <w:vMerge w:val="restart"/>
          </w:tcPr>
          <w:p w:rsidR="00973FFC" w:rsidRPr="00C306A6" w:rsidRDefault="00973FFC" w:rsidP="00240CF6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30</w:t>
            </w:r>
          </w:p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3FFC" w:rsidRPr="00C306A6" w:rsidTr="00240CF6">
        <w:trPr>
          <w:trHeight w:val="2"/>
        </w:trPr>
        <w:tc>
          <w:tcPr>
            <w:tcW w:w="638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1200 до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2500 жителей</w:t>
            </w: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6</w:t>
            </w:r>
          </w:p>
          <w:p w:rsidR="00973FFC" w:rsidRPr="00C306A6" w:rsidRDefault="00973FFC" w:rsidP="00240CF6">
            <w:pPr>
              <w:pStyle w:val="ConsPlusNormal"/>
              <w:widowControl w:val="0"/>
              <w:spacing w:line="230" w:lineRule="auto"/>
              <w:jc w:val="center"/>
              <w:rPr>
                <w:rFonts w:ascii="Times New Roman" w:eastAsia="NSimSun" w:hAnsi="Times New Roman" w:cs="Times New Roman"/>
              </w:rPr>
            </w:pPr>
          </w:p>
        </w:tc>
        <w:tc>
          <w:tcPr>
            <w:tcW w:w="2190" w:type="dxa"/>
            <w:gridSpan w:val="2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C306A6" w:rsidTr="00240CF6">
        <w:trPr>
          <w:trHeight w:val="2"/>
        </w:trPr>
        <w:tc>
          <w:tcPr>
            <w:tcW w:w="638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67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- в</w:t>
            </w:r>
            <w:r w:rsidRPr="00C306A6">
              <w:rPr>
                <w:rFonts w:ascii="Times New Roman" w:hAnsi="Times New Roman" w:cs="Times New Roman"/>
              </w:rPr>
              <w:t xml:space="preserve"> муниципальных единицах, объединяющих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 xml:space="preserve">от 2500 до </w:t>
            </w:r>
            <w:r>
              <w:rPr>
                <w:rFonts w:ascii="Times New Roman" w:hAnsi="Times New Roman" w:cs="Times New Roman"/>
              </w:rPr>
              <w:br/>
            </w:r>
            <w:r w:rsidRPr="00C306A6">
              <w:rPr>
                <w:rFonts w:ascii="Times New Roman" w:hAnsi="Times New Roman" w:cs="Times New Roman"/>
              </w:rPr>
              <w:t>5000 жителей</w:t>
            </w:r>
          </w:p>
        </w:tc>
        <w:tc>
          <w:tcPr>
            <w:tcW w:w="2200" w:type="dxa"/>
            <w:gridSpan w:val="2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6A6">
              <w:rPr>
                <w:rFonts w:ascii="Times New Roman" w:eastAsia="Times New Roman" w:hAnsi="Times New Roman" w:cs="Times New Roman"/>
                <w:lang w:eastAsia="ru-RU"/>
              </w:rPr>
              <w:t>количество (объект)</w:t>
            </w:r>
          </w:p>
        </w:tc>
        <w:tc>
          <w:tcPr>
            <w:tcW w:w="840" w:type="dxa"/>
          </w:tcPr>
          <w:p w:rsidR="00973FFC" w:rsidRPr="00C306A6" w:rsidRDefault="00973FFC" w:rsidP="00240CF6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</w:rPr>
            </w:pPr>
            <w:r w:rsidRPr="00C306A6">
              <w:rPr>
                <w:rFonts w:ascii="Times New Roman" w:hAnsi="Times New Roman" w:cs="Times New Roman"/>
              </w:rPr>
              <w:t>10</w:t>
            </w:r>
          </w:p>
          <w:p w:rsidR="00973FFC" w:rsidRPr="00C306A6" w:rsidRDefault="00973FFC" w:rsidP="00240CF6">
            <w:pPr>
              <w:pStyle w:val="ConsPlusNormal"/>
              <w:widowControl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8"/>
                <w:lang w:eastAsia="ru-RU"/>
              </w:rPr>
            </w:pPr>
          </w:p>
        </w:tc>
        <w:tc>
          <w:tcPr>
            <w:tcW w:w="2190" w:type="dxa"/>
            <w:gridSpan w:val="2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2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3FFC" w:rsidRPr="0093063D" w:rsidTr="00240CF6">
        <w:trPr>
          <w:trHeight w:val="23"/>
        </w:trPr>
        <w:tc>
          <w:tcPr>
            <w:tcW w:w="638" w:type="dxa"/>
            <w:vMerge/>
          </w:tcPr>
          <w:p w:rsidR="00973FFC" w:rsidRPr="00C306A6" w:rsidRDefault="00973FFC" w:rsidP="00240CF6">
            <w:pPr>
              <w:spacing w:line="23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109" w:type="dxa"/>
            <w:gridSpan w:val="7"/>
          </w:tcPr>
          <w:p w:rsidR="00973FFC" w:rsidRPr="0093063D" w:rsidRDefault="00973FFC" w:rsidP="00240CF6">
            <w:pPr>
              <w:spacing w:line="230" w:lineRule="auto"/>
              <w:ind w:firstLine="680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73FFC" w:rsidRPr="00C306A6" w:rsidRDefault="00973FFC" w:rsidP="00240CF6">
            <w:pPr>
              <w:spacing w:line="230" w:lineRule="auto"/>
              <w:ind w:firstLine="68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306A6">
              <w:rPr>
                <w:rFonts w:ascii="Times New Roman" w:hAnsi="Times New Roman" w:cs="Times New Roman"/>
                <w:sz w:val="24"/>
              </w:rPr>
              <w:t>Муниципальными единицами</w:t>
            </w:r>
            <w:r w:rsidRPr="00C306A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306A6">
              <w:rPr>
                <w:rFonts w:ascii="Times New Roman" w:hAnsi="Times New Roman" w:cs="Times New Roman"/>
                <w:sz w:val="24"/>
              </w:rPr>
              <w:t xml:space="preserve">могут выступать городские поселения, жилые кварталы и т.п. </w:t>
            </w:r>
          </w:p>
          <w:p w:rsidR="00973FFC" w:rsidRDefault="00973FFC" w:rsidP="00240CF6">
            <w:pPr>
              <w:pStyle w:val="ConsPlusNormal"/>
              <w:widowControl w:val="0"/>
              <w:spacing w:line="230" w:lineRule="auto"/>
              <w:ind w:firstLine="680"/>
              <w:contextualSpacing/>
              <w:jc w:val="both"/>
              <w:rPr>
                <w:rFonts w:ascii="Times New Roman" w:hAnsi="Times New Roman" w:cs="Times New Roman"/>
                <w:color w:val="00000A"/>
              </w:rPr>
            </w:pPr>
            <w:r w:rsidRPr="00C306A6">
              <w:rPr>
                <w:rFonts w:ascii="Times New Roman" w:hAnsi="Times New Roman" w:cs="Times New Roman"/>
                <w:color w:val="00000A"/>
              </w:rPr>
              <w:t>При расчете потребности населения в бассейнах, спортивных плоскостных сооружениях и спортивных залах рекомендуется учитывать объекты регионального значения (при наличии), местного значения муниципального района и поселения.</w:t>
            </w:r>
          </w:p>
          <w:p w:rsidR="00973FFC" w:rsidRPr="0093063D" w:rsidRDefault="00973FFC" w:rsidP="00240CF6">
            <w:pPr>
              <w:pStyle w:val="ConsPlusNormal"/>
              <w:widowControl w:val="0"/>
              <w:spacing w:line="230" w:lineRule="auto"/>
              <w:ind w:firstLine="680"/>
              <w:contextualSpacing/>
              <w:jc w:val="both"/>
              <w:rPr>
                <w:rFonts w:ascii="Times New Roman" w:hAnsi="Times New Roman" w:cs="Times New Roman"/>
                <w:color w:val="00000A"/>
                <w:sz w:val="10"/>
                <w:szCs w:val="10"/>
              </w:rPr>
            </w:pPr>
          </w:p>
        </w:tc>
      </w:tr>
    </w:tbl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AF3EED" w:rsidRDefault="00AF3EED" w:rsidP="00D033A5">
      <w:pPr>
        <w:pStyle w:val="21"/>
        <w:numPr>
          <w:ilvl w:val="0"/>
          <w:numId w:val="0"/>
        </w:numPr>
        <w:spacing w:before="0" w:after="0" w:line="230" w:lineRule="auto"/>
        <w:jc w:val="center"/>
        <w:rPr>
          <w:rFonts w:ascii="Times New Roman" w:hAnsi="Times New Roman"/>
          <w:sz w:val="2"/>
          <w:szCs w:val="2"/>
        </w:rPr>
      </w:pPr>
    </w:p>
    <w:p w:rsidR="003A1F03" w:rsidRDefault="007214B6" w:rsidP="00E3654D">
      <w:pPr>
        <w:pStyle w:val="21"/>
        <w:numPr>
          <w:ilvl w:val="1"/>
          <w:numId w:val="3"/>
        </w:numPr>
        <w:spacing w:before="0" w:after="0" w:line="264" w:lineRule="auto"/>
        <w:jc w:val="center"/>
        <w:rPr>
          <w:rFonts w:ascii="Times New Roman" w:hAnsi="Times New Roman"/>
          <w:sz w:val="24"/>
          <w:szCs w:val="24"/>
        </w:rPr>
      </w:pPr>
      <w:bookmarkStart w:id="15" w:name="__RefHeading___Toc28753_3578142504"/>
      <w:bookmarkEnd w:id="15"/>
      <w:r>
        <w:rPr>
          <w:rFonts w:ascii="Times New Roman" w:hAnsi="Times New Roman"/>
          <w:sz w:val="24"/>
          <w:szCs w:val="24"/>
        </w:rPr>
        <w:t>1.</w:t>
      </w:r>
      <w:r w:rsidR="00240CF6">
        <w:rPr>
          <w:rFonts w:ascii="Times New Roman" w:hAnsi="Times New Roman"/>
          <w:sz w:val="24"/>
          <w:szCs w:val="24"/>
        </w:rPr>
        <w:t>6</w:t>
      </w:r>
      <w:r w:rsidR="003A1F03">
        <w:rPr>
          <w:rFonts w:ascii="Times New Roman" w:hAnsi="Times New Roman"/>
          <w:sz w:val="24"/>
          <w:szCs w:val="24"/>
        </w:rPr>
        <w:t xml:space="preserve">. </w:t>
      </w:r>
      <w:bookmarkStart w:id="16" w:name="__DdeLink__5825422_3356945085"/>
      <w:r w:rsidR="003A1F03">
        <w:rPr>
          <w:rFonts w:ascii="Times New Roman" w:hAnsi="Times New Roman"/>
          <w:sz w:val="24"/>
          <w:szCs w:val="24"/>
        </w:rPr>
        <w:t xml:space="preserve">Объекты </w:t>
      </w:r>
      <w:bookmarkEnd w:id="16"/>
      <w:r w:rsidR="003A1F03">
        <w:rPr>
          <w:rFonts w:ascii="Times New Roman" w:hAnsi="Times New Roman"/>
          <w:sz w:val="24"/>
          <w:szCs w:val="24"/>
        </w:rPr>
        <w:t>в области ритуальных услуг (места погребения)</w:t>
      </w:r>
    </w:p>
    <w:p w:rsidR="00BE6CAC" w:rsidRPr="00BE6CAC" w:rsidRDefault="00BE6CAC" w:rsidP="00E3654D">
      <w:pPr>
        <w:pStyle w:val="a9"/>
        <w:spacing w:after="0" w:line="264" w:lineRule="auto"/>
      </w:pPr>
    </w:p>
    <w:tbl>
      <w:tblPr>
        <w:tblStyle w:val="afa"/>
        <w:tblW w:w="9747" w:type="dxa"/>
        <w:tblLayout w:type="fixed"/>
        <w:tblLook w:val="0000" w:firstRow="0" w:lastRow="0" w:firstColumn="0" w:lastColumn="0" w:noHBand="0" w:noVBand="0"/>
      </w:tblPr>
      <w:tblGrid>
        <w:gridCol w:w="762"/>
        <w:gridCol w:w="2850"/>
        <w:gridCol w:w="1815"/>
        <w:gridCol w:w="1635"/>
        <w:gridCol w:w="1410"/>
        <w:gridCol w:w="1275"/>
      </w:tblGrid>
      <w:tr w:rsidR="003A1F03" w:rsidRPr="00BE6CAC" w:rsidTr="005F0745">
        <w:trPr>
          <w:trHeight w:val="533"/>
        </w:trPr>
        <w:tc>
          <w:tcPr>
            <w:tcW w:w="762" w:type="dxa"/>
            <w:vMerge w:val="restart"/>
          </w:tcPr>
          <w:p w:rsidR="003A1F03" w:rsidRPr="00BE6CAC" w:rsidRDefault="003A1F03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850" w:type="dxa"/>
            <w:vMerge w:val="restart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0" w:type="dxa"/>
            <w:gridSpan w:val="2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Предельные показатели минимально допустимого уровня обеспеченности</w:t>
            </w:r>
          </w:p>
        </w:tc>
        <w:tc>
          <w:tcPr>
            <w:tcW w:w="2685" w:type="dxa"/>
            <w:gridSpan w:val="2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Предельные показатели максимально допустимого уровня территориальной доступности</w:t>
            </w:r>
          </w:p>
        </w:tc>
      </w:tr>
      <w:tr w:rsidR="003A1F03" w:rsidRPr="00BE6CAC" w:rsidTr="005F0745">
        <w:trPr>
          <w:trHeight w:val="532"/>
        </w:trPr>
        <w:tc>
          <w:tcPr>
            <w:tcW w:w="762" w:type="dxa"/>
            <w:vMerge/>
          </w:tcPr>
          <w:p w:rsidR="003A1F03" w:rsidRPr="00BE6CAC" w:rsidRDefault="003A1F03" w:rsidP="00E3654D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0" w:type="dxa"/>
            <w:vMerge/>
          </w:tcPr>
          <w:p w:rsidR="003A1F03" w:rsidRPr="00BE6CAC" w:rsidRDefault="003A1F03" w:rsidP="00E3654D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1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63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410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275" w:type="dxa"/>
          </w:tcPr>
          <w:p w:rsidR="003A1F03" w:rsidRPr="00BE6CAC" w:rsidRDefault="009651F3" w:rsidP="0066781B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="003A1F03" w:rsidRPr="00BE6CAC">
              <w:rPr>
                <w:rFonts w:ascii="Times New Roman" w:hAnsi="Times New Roman" w:cs="Times New Roman"/>
                <w:sz w:val="24"/>
              </w:rPr>
              <w:t>еличина</w:t>
            </w:r>
          </w:p>
        </w:tc>
      </w:tr>
    </w:tbl>
    <w:p w:rsidR="008512B0" w:rsidRPr="008512B0" w:rsidRDefault="008512B0" w:rsidP="00E3654D">
      <w:pPr>
        <w:spacing w:line="264" w:lineRule="auto"/>
        <w:rPr>
          <w:sz w:val="4"/>
          <w:szCs w:val="4"/>
        </w:rPr>
      </w:pPr>
    </w:p>
    <w:tbl>
      <w:tblPr>
        <w:tblStyle w:val="afa"/>
        <w:tblW w:w="9747" w:type="dxa"/>
        <w:tblLook w:val="0000" w:firstRow="0" w:lastRow="0" w:firstColumn="0" w:lastColumn="0" w:noHBand="0" w:noVBand="0"/>
      </w:tblPr>
      <w:tblGrid>
        <w:gridCol w:w="762"/>
        <w:gridCol w:w="2850"/>
        <w:gridCol w:w="1815"/>
        <w:gridCol w:w="1635"/>
        <w:gridCol w:w="1410"/>
        <w:gridCol w:w="1275"/>
      </w:tblGrid>
      <w:tr w:rsidR="003A1F03" w:rsidRPr="00BE6CAC" w:rsidTr="005F0745">
        <w:trPr>
          <w:trHeight w:val="23"/>
        </w:trPr>
        <w:tc>
          <w:tcPr>
            <w:tcW w:w="762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50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1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63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410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75" w:type="dxa"/>
          </w:tcPr>
          <w:p w:rsidR="003A1F03" w:rsidRPr="00BE6CAC" w:rsidRDefault="003A1F03" w:rsidP="00E3654D">
            <w:pPr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E6CAC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A1F03" w:rsidRPr="00BE6CAC" w:rsidTr="005F0745">
        <w:trPr>
          <w:trHeight w:val="23"/>
        </w:trPr>
        <w:tc>
          <w:tcPr>
            <w:tcW w:w="762" w:type="dxa"/>
          </w:tcPr>
          <w:p w:rsidR="003A1F03" w:rsidRPr="00BE6CAC" w:rsidRDefault="003A1F03" w:rsidP="00E3654D">
            <w:pPr>
              <w:spacing w:line="264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8985" w:type="dxa"/>
            <w:gridSpan w:val="5"/>
          </w:tcPr>
          <w:p w:rsidR="003A1F03" w:rsidRPr="00BE6CAC" w:rsidRDefault="003A1F03" w:rsidP="00E3654D">
            <w:pPr>
              <w:tabs>
                <w:tab w:val="left" w:pos="1080"/>
              </w:tabs>
              <w:spacing w:line="264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973FFC" w:rsidRPr="00BE6CAC" w:rsidTr="00240CF6">
        <w:trPr>
          <w:trHeight w:val="23"/>
        </w:trPr>
        <w:tc>
          <w:tcPr>
            <w:tcW w:w="762" w:type="dxa"/>
          </w:tcPr>
          <w:p w:rsidR="00973FFC" w:rsidRPr="00BE6CAC" w:rsidRDefault="00973FFC" w:rsidP="00240CF6">
            <w:pPr>
              <w:spacing w:line="264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8985" w:type="dxa"/>
            <w:gridSpan w:val="5"/>
          </w:tcPr>
          <w:p w:rsidR="00973FFC" w:rsidRPr="00BE6CAC" w:rsidRDefault="00973FFC" w:rsidP="00240CF6">
            <w:pPr>
              <w:tabs>
                <w:tab w:val="left" w:pos="1080"/>
              </w:tabs>
              <w:spacing w:line="264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E6CAC">
              <w:rPr>
                <w:rFonts w:ascii="Times New Roman" w:hAnsi="Times New Roman" w:cs="Times New Roman"/>
                <w:b/>
                <w:bCs/>
                <w:sz w:val="24"/>
              </w:rPr>
              <w:t>Объекты местного значения городского поселени</w:t>
            </w:r>
            <w:r w:rsidR="00240CF6">
              <w:rPr>
                <w:rFonts w:ascii="Times New Roman" w:hAnsi="Times New Roman" w:cs="Times New Roman"/>
                <w:b/>
                <w:bCs/>
                <w:sz w:val="24"/>
              </w:rPr>
              <w:t>я</w:t>
            </w:r>
          </w:p>
        </w:tc>
      </w:tr>
      <w:tr w:rsidR="00973FFC" w:rsidRPr="00BE6CAC" w:rsidTr="00240CF6">
        <w:trPr>
          <w:trHeight w:val="23"/>
        </w:trPr>
        <w:tc>
          <w:tcPr>
            <w:tcW w:w="762" w:type="dxa"/>
          </w:tcPr>
          <w:p w:rsidR="00973FFC" w:rsidRPr="00BE6CAC" w:rsidRDefault="00973FFC" w:rsidP="00240CF6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E6CAC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8985" w:type="dxa"/>
            <w:gridSpan w:val="5"/>
          </w:tcPr>
          <w:p w:rsidR="00973FFC" w:rsidRPr="00BE6CAC" w:rsidRDefault="00973FFC" w:rsidP="00240CF6">
            <w:pPr>
              <w:pStyle w:val="ConsPlusNormal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BE6CAC">
              <w:rPr>
                <w:rFonts w:ascii="Times New Roman" w:hAnsi="Times New Roman" w:cs="Times New Roman"/>
                <w:i/>
                <w:iCs/>
              </w:rPr>
              <w:t>Объекты мест погребения</w:t>
            </w:r>
          </w:p>
        </w:tc>
      </w:tr>
      <w:tr w:rsidR="00973FFC" w:rsidRPr="00BE6CAC" w:rsidTr="00240CF6">
        <w:trPr>
          <w:trHeight w:val="23"/>
        </w:trPr>
        <w:tc>
          <w:tcPr>
            <w:tcW w:w="762" w:type="dxa"/>
            <w:vMerge w:val="restart"/>
          </w:tcPr>
          <w:p w:rsidR="00973FFC" w:rsidRPr="00BE6CAC" w:rsidRDefault="00973FFC" w:rsidP="00240CF6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E6CAC">
              <w:rPr>
                <w:rFonts w:ascii="Times New Roman" w:hAnsi="Times New Roman" w:cs="Times New Roman"/>
                <w:sz w:val="24"/>
              </w:rPr>
              <w:t>.1.1</w:t>
            </w:r>
          </w:p>
        </w:tc>
        <w:tc>
          <w:tcPr>
            <w:tcW w:w="2850" w:type="dxa"/>
          </w:tcPr>
          <w:p w:rsidR="00973FFC" w:rsidRPr="00BE6CAC" w:rsidRDefault="00973FFC" w:rsidP="00240CF6">
            <w:pPr>
              <w:pStyle w:val="ConsPlusNormal"/>
              <w:spacing w:line="264" w:lineRule="auto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Кладбище смешанного или традиционного захоронения</w:t>
            </w:r>
            <w:bookmarkStart w:id="17" w:name="__DdeLink__577518_1398760028"/>
            <w:bookmarkEnd w:id="17"/>
          </w:p>
        </w:tc>
        <w:tc>
          <w:tcPr>
            <w:tcW w:w="1815" w:type="dxa"/>
          </w:tcPr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</w:rPr>
              <w:t>п</w:t>
            </w:r>
            <w:r w:rsidRPr="00BE6CAC">
              <w:rPr>
                <w:rFonts w:ascii="Times New Roman" w:hAnsi="Times New Roman" w:cs="Times New Roman"/>
              </w:rPr>
              <w:t xml:space="preserve">лощадь территории, </w:t>
            </w:r>
          </w:p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635" w:type="dxa"/>
          </w:tcPr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 xml:space="preserve">0,24 на 1000 чел. </w:t>
            </w:r>
          </w:p>
          <w:p w:rsidR="00973FFC" w:rsidRPr="00BE6CAC" w:rsidRDefault="00EC7004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hyperlink w:anchor="Par5796">
              <w:r w:rsidR="00973FFC" w:rsidRPr="00BE6CAC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685" w:type="dxa"/>
            <w:gridSpan w:val="2"/>
          </w:tcPr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973FFC" w:rsidRPr="00BE6CAC" w:rsidTr="00240CF6">
        <w:trPr>
          <w:trHeight w:val="23"/>
        </w:trPr>
        <w:tc>
          <w:tcPr>
            <w:tcW w:w="762" w:type="dxa"/>
            <w:vMerge/>
          </w:tcPr>
          <w:p w:rsidR="00973FFC" w:rsidRPr="00BE6CAC" w:rsidRDefault="00973FFC" w:rsidP="00240CF6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5" w:type="dxa"/>
            <w:gridSpan w:val="5"/>
          </w:tcPr>
          <w:p w:rsidR="00973FFC" w:rsidRPr="00BE6CAC" w:rsidRDefault="00973FFC" w:rsidP="00240CF6">
            <w:pPr>
              <w:pStyle w:val="ConsPlusNormal"/>
              <w:spacing w:line="264" w:lineRule="auto"/>
              <w:ind w:left="540"/>
              <w:jc w:val="both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&lt;*&gt; Размер земельного участка для кладбища не может превышать 40 га.</w:t>
            </w:r>
          </w:p>
        </w:tc>
      </w:tr>
      <w:tr w:rsidR="00973FFC" w:rsidRPr="00BE6CAC" w:rsidTr="00240CF6">
        <w:trPr>
          <w:trHeight w:val="23"/>
        </w:trPr>
        <w:tc>
          <w:tcPr>
            <w:tcW w:w="762" w:type="dxa"/>
          </w:tcPr>
          <w:p w:rsidR="00973FFC" w:rsidRPr="00BE6CAC" w:rsidRDefault="00973FFC" w:rsidP="00240CF6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E6CAC">
              <w:rPr>
                <w:rFonts w:ascii="Times New Roman" w:hAnsi="Times New Roman" w:cs="Times New Roman"/>
                <w:sz w:val="24"/>
              </w:rPr>
              <w:t>.1.2</w:t>
            </w:r>
          </w:p>
        </w:tc>
        <w:tc>
          <w:tcPr>
            <w:tcW w:w="2850" w:type="dxa"/>
          </w:tcPr>
          <w:p w:rsidR="00973FFC" w:rsidRPr="00BE6CAC" w:rsidRDefault="00973FFC" w:rsidP="00240CF6">
            <w:pPr>
              <w:pStyle w:val="ConsPlusNormal"/>
              <w:spacing w:line="264" w:lineRule="auto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 xml:space="preserve">Кладбище </w:t>
            </w:r>
            <w:proofErr w:type="spellStart"/>
            <w:r w:rsidRPr="00BE6CAC">
              <w:rPr>
                <w:rFonts w:ascii="Times New Roman" w:hAnsi="Times New Roman" w:cs="Times New Roman"/>
              </w:rPr>
              <w:t>урновых</w:t>
            </w:r>
            <w:proofErr w:type="spellEnd"/>
            <w:r w:rsidRPr="00BE6CAC">
              <w:rPr>
                <w:rFonts w:ascii="Times New Roman" w:hAnsi="Times New Roman" w:cs="Times New Roman"/>
              </w:rPr>
              <w:t xml:space="preserve"> за</w:t>
            </w:r>
            <w:bookmarkStart w:id="18" w:name="_GoBack4"/>
            <w:bookmarkEnd w:id="18"/>
            <w:r w:rsidRPr="00BE6CAC">
              <w:rPr>
                <w:rFonts w:ascii="Times New Roman" w:hAnsi="Times New Roman" w:cs="Times New Roman"/>
              </w:rPr>
              <w:t xml:space="preserve">хоронений после кремации </w:t>
            </w:r>
          </w:p>
        </w:tc>
        <w:tc>
          <w:tcPr>
            <w:tcW w:w="1815" w:type="dxa"/>
          </w:tcPr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</w:rPr>
              <w:t>п</w:t>
            </w:r>
            <w:r w:rsidRPr="00BE6CAC">
              <w:rPr>
                <w:rFonts w:ascii="Times New Roman" w:hAnsi="Times New Roman" w:cs="Times New Roman"/>
              </w:rPr>
              <w:t xml:space="preserve">лощадь территории, </w:t>
            </w:r>
          </w:p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635" w:type="dxa"/>
          </w:tcPr>
          <w:p w:rsidR="00973FF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 xml:space="preserve">0,02 на </w:t>
            </w:r>
          </w:p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1000 чел.</w:t>
            </w:r>
          </w:p>
        </w:tc>
        <w:tc>
          <w:tcPr>
            <w:tcW w:w="2685" w:type="dxa"/>
            <w:gridSpan w:val="2"/>
          </w:tcPr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973FFC" w:rsidRPr="00BE6CAC" w:rsidTr="00240CF6">
        <w:trPr>
          <w:trHeight w:val="23"/>
        </w:trPr>
        <w:tc>
          <w:tcPr>
            <w:tcW w:w="762" w:type="dxa"/>
            <w:vMerge w:val="restart"/>
          </w:tcPr>
          <w:p w:rsidR="00973FFC" w:rsidRPr="00BE6CAC" w:rsidRDefault="00973FFC" w:rsidP="00240CF6">
            <w:pPr>
              <w:spacing w:line="264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BE6CAC">
              <w:rPr>
                <w:rFonts w:ascii="Times New Roman" w:hAnsi="Times New Roman" w:cs="Times New Roman"/>
                <w:sz w:val="24"/>
              </w:rPr>
              <w:t>.1.3</w:t>
            </w:r>
          </w:p>
        </w:tc>
        <w:tc>
          <w:tcPr>
            <w:tcW w:w="2850" w:type="dxa"/>
          </w:tcPr>
          <w:p w:rsidR="00973FFC" w:rsidRPr="00BE6CAC" w:rsidRDefault="00973FFC" w:rsidP="00240CF6">
            <w:pPr>
              <w:pStyle w:val="ConsPlusNormal"/>
              <w:spacing w:line="264" w:lineRule="auto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Крематорий</w:t>
            </w:r>
          </w:p>
        </w:tc>
        <w:tc>
          <w:tcPr>
            <w:tcW w:w="3450" w:type="dxa"/>
            <w:gridSpan w:val="2"/>
          </w:tcPr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</w:rPr>
              <w:t>по заданию на проектирование</w:t>
            </w:r>
          </w:p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&lt;**&gt;</w:t>
            </w:r>
          </w:p>
        </w:tc>
        <w:tc>
          <w:tcPr>
            <w:tcW w:w="2685" w:type="dxa"/>
            <w:gridSpan w:val="2"/>
          </w:tcPr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не нормируется</w:t>
            </w:r>
          </w:p>
          <w:p w:rsidR="00973FFC" w:rsidRPr="00BE6CAC" w:rsidRDefault="00973FFC" w:rsidP="00240CF6">
            <w:pPr>
              <w:pStyle w:val="ConsPlusNormal"/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CAC">
              <w:rPr>
                <w:rFonts w:ascii="Times New Roman" w:eastAsia="Times New Roman" w:hAnsi="Times New Roman" w:cs="Times New Roman"/>
                <w:lang w:eastAsia="ru-RU"/>
              </w:rPr>
              <w:t>и определяется заданием на проектирование</w:t>
            </w:r>
          </w:p>
        </w:tc>
      </w:tr>
      <w:tr w:rsidR="00973FFC" w:rsidRPr="00D8055A" w:rsidTr="00240CF6">
        <w:trPr>
          <w:trHeight w:val="23"/>
        </w:trPr>
        <w:tc>
          <w:tcPr>
            <w:tcW w:w="762" w:type="dxa"/>
            <w:vMerge/>
          </w:tcPr>
          <w:p w:rsidR="00973FFC" w:rsidRPr="00BE6CAC" w:rsidRDefault="00973FFC" w:rsidP="00240CF6">
            <w:pPr>
              <w:spacing w:line="264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85" w:type="dxa"/>
            <w:gridSpan w:val="5"/>
          </w:tcPr>
          <w:p w:rsidR="00973FFC" w:rsidRPr="00D8055A" w:rsidRDefault="00973FFC" w:rsidP="00240CF6">
            <w:pPr>
              <w:pStyle w:val="ConsPlusNormal"/>
              <w:spacing w:line="264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73FFC" w:rsidRDefault="00973FFC" w:rsidP="00240CF6">
            <w:pPr>
              <w:pStyle w:val="ConsPlusNormal"/>
              <w:spacing w:line="264" w:lineRule="auto"/>
              <w:ind w:firstLine="514"/>
              <w:jc w:val="both"/>
              <w:rPr>
                <w:rFonts w:ascii="Times New Roman" w:hAnsi="Times New Roman" w:cs="Times New Roman"/>
              </w:rPr>
            </w:pPr>
            <w:r w:rsidRPr="00BE6CAC">
              <w:rPr>
                <w:rFonts w:ascii="Times New Roman" w:hAnsi="Times New Roman" w:cs="Times New Roman"/>
              </w:rPr>
              <w:t>&lt;**&gt; Пропускная способность крематория определяется в среднем из расчета один час на одну кремацию.</w:t>
            </w:r>
          </w:p>
          <w:p w:rsidR="00973FFC" w:rsidRPr="00D8055A" w:rsidRDefault="00973FFC" w:rsidP="00240CF6">
            <w:pPr>
              <w:pStyle w:val="ConsPlusNormal"/>
              <w:spacing w:line="264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973FFC" w:rsidRDefault="00973FFC" w:rsidP="00973FFC">
      <w:pPr>
        <w:pStyle w:val="ConsPlusNormal"/>
        <w:spacing w:line="264" w:lineRule="auto"/>
        <w:ind w:left="-142" w:firstLine="567"/>
        <w:jc w:val="both"/>
        <w:rPr>
          <w:color w:val="000000"/>
        </w:rPr>
      </w:pPr>
      <w:r>
        <w:rPr>
          <w:color w:val="000000"/>
        </w:rPr>
        <w:t>Примечание:</w:t>
      </w:r>
    </w:p>
    <w:p w:rsidR="00973FFC" w:rsidRDefault="00973FFC" w:rsidP="00973FFC">
      <w:pPr>
        <w:pStyle w:val="ConsPlusNormal"/>
        <w:spacing w:line="264" w:lineRule="auto"/>
        <w:ind w:left="-142" w:firstLine="567"/>
        <w:jc w:val="both"/>
        <w:rPr>
          <w:rFonts w:eastAsia="NSimSun" w:cs="Arial"/>
          <w:color w:val="000000"/>
        </w:rPr>
      </w:pPr>
      <w:r>
        <w:rPr>
          <w:rFonts w:eastAsia="NSimSun" w:cs="Arial"/>
          <w:color w:val="000000"/>
        </w:rPr>
        <w:t>Размеры земельных участков, отводимых для захоронения, допускается уточнять в зависимости от соотношения кладбищ традиционного захоронения и кладбищ для погребения после кремации, устанавливаемых по местным условиям.</w:t>
      </w:r>
    </w:p>
    <w:p w:rsidR="00240CF6" w:rsidRDefault="00240CF6" w:rsidP="00240CF6">
      <w:pPr>
        <w:pStyle w:val="21"/>
        <w:numPr>
          <w:ilvl w:val="1"/>
          <w:numId w:val="3"/>
        </w:numPr>
        <w:spacing w:before="86" w:after="6" w:line="264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Объекты в области благоустройства</w:t>
      </w:r>
    </w:p>
    <w:tbl>
      <w:tblPr>
        <w:tblStyle w:val="afa"/>
        <w:tblW w:w="9747" w:type="dxa"/>
        <w:tblLayout w:type="fixed"/>
        <w:tblLook w:val="0000" w:firstRow="0" w:lastRow="0" w:firstColumn="0" w:lastColumn="0" w:noHBand="0" w:noVBand="0"/>
      </w:tblPr>
      <w:tblGrid>
        <w:gridCol w:w="816"/>
        <w:gridCol w:w="2201"/>
        <w:gridCol w:w="2182"/>
        <w:gridCol w:w="1442"/>
        <w:gridCol w:w="1713"/>
        <w:gridCol w:w="1393"/>
      </w:tblGrid>
      <w:tr w:rsidR="00240CF6" w:rsidRPr="005F0745" w:rsidTr="00240CF6">
        <w:trPr>
          <w:trHeight w:val="533"/>
        </w:trPr>
        <w:tc>
          <w:tcPr>
            <w:tcW w:w="816" w:type="dxa"/>
            <w:vMerge w:val="restart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 w:rsidRPr="005F0745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5F0745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201" w:type="dxa"/>
            <w:vMerge w:val="restart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объекта 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24" w:type="dxa"/>
            <w:gridSpan w:val="2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Предельные показатели минимально допустимого уровня обеспеченности</w:t>
            </w:r>
          </w:p>
        </w:tc>
        <w:tc>
          <w:tcPr>
            <w:tcW w:w="3106" w:type="dxa"/>
            <w:gridSpan w:val="2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Предельные показатели максимально допустимого уровня территориальной доступности</w:t>
            </w:r>
          </w:p>
        </w:tc>
      </w:tr>
      <w:tr w:rsidR="00240CF6" w:rsidRPr="005F0745" w:rsidTr="00240CF6">
        <w:trPr>
          <w:trHeight w:val="532"/>
        </w:trPr>
        <w:tc>
          <w:tcPr>
            <w:tcW w:w="816" w:type="dxa"/>
            <w:vMerge/>
          </w:tcPr>
          <w:p w:rsidR="00240CF6" w:rsidRPr="005F0745" w:rsidRDefault="00240CF6" w:rsidP="00240CF6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1" w:type="dxa"/>
            <w:vMerge/>
          </w:tcPr>
          <w:p w:rsidR="00240CF6" w:rsidRPr="005F0745" w:rsidRDefault="00240CF6" w:rsidP="00240CF6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8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44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  <w:tc>
          <w:tcPr>
            <w:tcW w:w="1713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единица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393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величина</w:t>
            </w:r>
          </w:p>
        </w:tc>
      </w:tr>
    </w:tbl>
    <w:p w:rsidR="00240CF6" w:rsidRPr="005F0745" w:rsidRDefault="00240CF6" w:rsidP="00240CF6">
      <w:pPr>
        <w:spacing w:line="235" w:lineRule="auto"/>
        <w:rPr>
          <w:sz w:val="4"/>
          <w:szCs w:val="4"/>
        </w:rPr>
      </w:pPr>
    </w:p>
    <w:tbl>
      <w:tblPr>
        <w:tblStyle w:val="afa"/>
        <w:tblW w:w="9747" w:type="dxa"/>
        <w:tblLayout w:type="fixed"/>
        <w:tblLook w:val="0000" w:firstRow="0" w:lastRow="0" w:firstColumn="0" w:lastColumn="0" w:noHBand="0" w:noVBand="0"/>
      </w:tblPr>
      <w:tblGrid>
        <w:gridCol w:w="816"/>
        <w:gridCol w:w="2201"/>
        <w:gridCol w:w="2182"/>
        <w:gridCol w:w="1442"/>
        <w:gridCol w:w="1649"/>
        <w:gridCol w:w="64"/>
        <w:gridCol w:w="116"/>
        <w:gridCol w:w="1277"/>
      </w:tblGrid>
      <w:tr w:rsidR="00240CF6" w:rsidRPr="005F0745" w:rsidTr="00240CF6">
        <w:trPr>
          <w:trHeight w:val="23"/>
        </w:trPr>
        <w:tc>
          <w:tcPr>
            <w:tcW w:w="816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01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8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4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713" w:type="dxa"/>
            <w:gridSpan w:val="2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393" w:type="dxa"/>
            <w:gridSpan w:val="2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8931" w:type="dxa"/>
            <w:gridSpan w:val="7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tabs>
                <w:tab w:val="left" w:pos="1080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5F0745">
              <w:rPr>
                <w:rFonts w:ascii="Times New Roman" w:hAnsi="Times New Roman" w:cs="Times New Roman"/>
                <w:b/>
                <w:bCs/>
                <w:sz w:val="24"/>
              </w:rPr>
              <w:t>Объекты местного значения городского поселени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я</w:t>
            </w: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  <w:vMerge w:val="restart"/>
          </w:tcPr>
          <w:p w:rsidR="00240CF6" w:rsidRDefault="00240CF6" w:rsidP="00240CF6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F0745">
              <w:rPr>
                <w:rFonts w:ascii="Times New Roman" w:hAnsi="Times New Roman" w:cs="Times New Roman"/>
                <w:sz w:val="24"/>
              </w:rPr>
              <w:t>.1</w:t>
            </w:r>
          </w:p>
          <w:p w:rsidR="00240CF6" w:rsidRDefault="00240CF6" w:rsidP="00240CF6">
            <w:pPr>
              <w:widowControl/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240CF6" w:rsidRDefault="00240CF6" w:rsidP="00240CF6">
            <w:pPr>
              <w:widowControl/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240CF6" w:rsidRPr="005F0745" w:rsidRDefault="00240CF6" w:rsidP="00240CF6">
            <w:pPr>
              <w:widowControl/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1" w:type="dxa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Парк культуры и отдыха, городской парк</w:t>
            </w:r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на административный центр с населением  менее 30 тыс. чел.</w:t>
            </w:r>
          </w:p>
        </w:tc>
        <w:tc>
          <w:tcPr>
            <w:tcW w:w="144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t>1</w:t>
            </w:r>
          </w:p>
          <w:p w:rsidR="00240CF6" w:rsidRDefault="00240CF6" w:rsidP="00240CF6">
            <w:pPr>
              <w:pStyle w:val="ConsPlusNormal"/>
              <w:numPr>
                <w:ilvl w:val="0"/>
                <w:numId w:val="3"/>
              </w:numPr>
              <w:overflowPunct w:val="0"/>
              <w:spacing w:before="12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&lt;*&gt;</w:t>
            </w:r>
          </w:p>
          <w:p w:rsidR="00240CF6" w:rsidRPr="005F0745" w:rsidRDefault="00240CF6" w:rsidP="00240CF6">
            <w:pPr>
              <w:pStyle w:val="ConsPlusNormal"/>
              <w:overflowPunct w:val="0"/>
              <w:spacing w:before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gridSpan w:val="3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t xml:space="preserve"> транспортная доступность, мин.</w:t>
            </w:r>
          </w:p>
        </w:tc>
        <w:tc>
          <w:tcPr>
            <w:tcW w:w="1277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t>30</w:t>
            </w:r>
          </w:p>
          <w:p w:rsidR="00240CF6" w:rsidRDefault="00240CF6" w:rsidP="00240CF6">
            <w:pPr>
              <w:widowControl/>
              <w:jc w:val="center"/>
              <w:rPr>
                <w:rStyle w:val="WW8Num2z5"/>
                <w:rFonts w:ascii="Times New Roman" w:hAnsi="Times New Roman" w:cs="Times New Roman"/>
                <w:spacing w:val="-8"/>
                <w:sz w:val="24"/>
              </w:rPr>
            </w:pPr>
          </w:p>
          <w:p w:rsidR="00240CF6" w:rsidRDefault="00240CF6" w:rsidP="00240CF6">
            <w:pPr>
              <w:widowControl/>
              <w:jc w:val="center"/>
              <w:rPr>
                <w:rStyle w:val="WW8Num2z5"/>
                <w:rFonts w:ascii="Times New Roman" w:hAnsi="Times New Roman" w:cs="Times New Roman"/>
                <w:spacing w:val="-8"/>
                <w:sz w:val="24"/>
              </w:rPr>
            </w:pPr>
          </w:p>
          <w:p w:rsidR="00240CF6" w:rsidRPr="005F0745" w:rsidRDefault="00240CF6" w:rsidP="00240CF6">
            <w:pPr>
              <w:widowControl/>
              <w:jc w:val="center"/>
              <w:rPr>
                <w:rStyle w:val="WW8Num2z5"/>
                <w:rFonts w:ascii="Times New Roman" w:hAnsi="Times New Roman" w:cs="Times New Roman"/>
                <w:spacing w:val="-8"/>
                <w:sz w:val="24"/>
              </w:rPr>
            </w:pP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  <w:vMerge/>
          </w:tcPr>
          <w:p w:rsidR="00240CF6" w:rsidRPr="005F0745" w:rsidRDefault="00240CF6" w:rsidP="00240C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overflowPunct w:val="0"/>
              <w:spacing w:before="12"/>
              <w:ind w:firstLine="624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&lt;*&gt; Площадь территории городских парков следует принимать не менее 15 га.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overflowPunct w:val="0"/>
              <w:spacing w:before="12"/>
              <w:ind w:firstLine="567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t xml:space="preserve">&lt;**&gt; Время доступности городских парков должно быть не более 20 минут. </w:t>
            </w: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F0745">
              <w:rPr>
                <w:rFonts w:ascii="Times New Roman" w:hAnsi="Times New Roman" w:cs="Times New Roman"/>
                <w:sz w:val="24"/>
              </w:rPr>
              <w:t>.2</w:t>
            </w:r>
          </w:p>
        </w:tc>
        <w:tc>
          <w:tcPr>
            <w:tcW w:w="2201" w:type="dxa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F0745">
              <w:rPr>
                <w:rFonts w:ascii="Times New Roman" w:hAnsi="Times New Roman" w:cs="Times New Roman"/>
              </w:rPr>
              <w:t>ад жил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5F0745">
              <w:rPr>
                <w:rFonts w:ascii="Times New Roman" w:hAnsi="Times New Roman" w:cs="Times New Roman"/>
              </w:rPr>
              <w:t xml:space="preserve"> район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182" w:type="dxa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F0745">
              <w:rPr>
                <w:rFonts w:ascii="Times New Roman" w:hAnsi="Times New Roman" w:cs="Times New Roman"/>
              </w:rPr>
              <w:t>лощадь  территории,</w:t>
            </w:r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4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3</w:t>
            </w:r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6" w:type="dxa"/>
            <w:gridSpan w:val="4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не нормируется</w:t>
            </w:r>
          </w:p>
        </w:tc>
      </w:tr>
      <w:tr w:rsidR="00240CF6" w:rsidRPr="005F0745" w:rsidTr="00240CF6">
        <w:trPr>
          <w:trHeight w:val="11"/>
        </w:trPr>
        <w:tc>
          <w:tcPr>
            <w:tcW w:w="816" w:type="dxa"/>
            <w:vMerge w:val="restart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F0745">
              <w:rPr>
                <w:rFonts w:ascii="Times New Roman" w:hAnsi="Times New Roman" w:cs="Times New Roman"/>
                <w:sz w:val="24"/>
              </w:rPr>
              <w:t>.3</w:t>
            </w:r>
          </w:p>
        </w:tc>
        <w:tc>
          <w:tcPr>
            <w:tcW w:w="2201" w:type="dxa"/>
            <w:vMerge w:val="restart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Бульвар и пешеходн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5F0745">
              <w:rPr>
                <w:rFonts w:ascii="Times New Roman" w:hAnsi="Times New Roman" w:cs="Times New Roman"/>
              </w:rPr>
              <w:t xml:space="preserve"> аллея </w:t>
            </w:r>
          </w:p>
        </w:tc>
        <w:tc>
          <w:tcPr>
            <w:tcW w:w="2182" w:type="dxa"/>
            <w:vMerge w:val="restart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r w:rsidRPr="005F0745">
              <w:rPr>
                <w:rFonts w:ascii="Times New Roman" w:hAnsi="Times New Roman" w:cs="Times New Roman"/>
              </w:rPr>
              <w:t>ирин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F0745">
              <w:rPr>
                <w:rFonts w:ascii="Times New Roman" w:hAnsi="Times New Roman" w:cs="Times New Roman"/>
              </w:rPr>
              <w:t xml:space="preserve"> бульвар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F0745">
              <w:rPr>
                <w:rFonts w:ascii="Times New Roman" w:hAnsi="Times New Roman" w:cs="Times New Roman"/>
              </w:rPr>
              <w:t xml:space="preserve"> с одной продольной пешеходной аллеей, </w:t>
            </w:r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before="46"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м</w:t>
            </w:r>
          </w:p>
          <w:p w:rsidR="00240CF6" w:rsidRPr="005F0745" w:rsidRDefault="00240CF6" w:rsidP="00240CF6">
            <w:pPr>
              <w:pStyle w:val="ConsPlusNormal"/>
              <w:widowControl w:val="0"/>
              <w:numPr>
                <w:ilvl w:val="0"/>
                <w:numId w:val="3"/>
              </w:numPr>
              <w:spacing w:before="46" w:line="235" w:lineRule="auto"/>
              <w:ind w:firstLine="57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1442" w:type="dxa"/>
          </w:tcPr>
          <w:p w:rsidR="00240CF6" w:rsidRPr="005F0745" w:rsidRDefault="00240CF6" w:rsidP="00240CF6">
            <w:pPr>
              <w:pStyle w:val="ConsPlusNonformat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по оси улиц - 18</w:t>
            </w:r>
          </w:p>
        </w:tc>
        <w:tc>
          <w:tcPr>
            <w:tcW w:w="3106" w:type="dxa"/>
            <w:gridSpan w:val="4"/>
            <w:vMerge w:val="restart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не нормируется</w:t>
            </w:r>
          </w:p>
        </w:tc>
      </w:tr>
      <w:tr w:rsidR="00240CF6" w:rsidRPr="005F0745" w:rsidTr="00240CF6">
        <w:trPr>
          <w:trHeight w:val="11"/>
        </w:trPr>
        <w:tc>
          <w:tcPr>
            <w:tcW w:w="816" w:type="dxa"/>
            <w:vMerge/>
          </w:tcPr>
          <w:p w:rsidR="00240CF6" w:rsidRPr="005F0745" w:rsidRDefault="00240CF6" w:rsidP="00240CF6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1" w:type="dxa"/>
            <w:vMerge/>
          </w:tcPr>
          <w:p w:rsidR="00240CF6" w:rsidRPr="005F0745" w:rsidRDefault="00240CF6" w:rsidP="00240CF6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82" w:type="dxa"/>
            <w:vMerge/>
          </w:tcPr>
          <w:p w:rsidR="00240CF6" w:rsidRPr="005F0745" w:rsidRDefault="00240CF6" w:rsidP="00240CF6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2" w:type="dxa"/>
          </w:tcPr>
          <w:p w:rsidR="00240CF6" w:rsidRPr="005F0745" w:rsidRDefault="00240CF6" w:rsidP="00240CF6">
            <w:pPr>
              <w:pStyle w:val="ConsPlusNonformat"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с одной стороны улицы между проезжей частью и застройкой - 10</w:t>
            </w:r>
          </w:p>
        </w:tc>
        <w:tc>
          <w:tcPr>
            <w:tcW w:w="3106" w:type="dxa"/>
            <w:gridSpan w:val="4"/>
            <w:vMerge/>
          </w:tcPr>
          <w:p w:rsidR="00240CF6" w:rsidRPr="005F0745" w:rsidRDefault="00240CF6" w:rsidP="00240CF6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  <w:color w:val="158466"/>
                <w:sz w:val="24"/>
              </w:rPr>
            </w:pPr>
          </w:p>
        </w:tc>
        <w:tc>
          <w:tcPr>
            <w:tcW w:w="8931" w:type="dxa"/>
            <w:gridSpan w:val="7"/>
          </w:tcPr>
          <w:p w:rsidR="00240CF6" w:rsidRPr="00423B9C" w:rsidRDefault="00240CF6" w:rsidP="00240CF6">
            <w:pPr>
              <w:pStyle w:val="ConsPlusNormal"/>
              <w:widowControl w:val="0"/>
              <w:spacing w:line="235" w:lineRule="auto"/>
              <w:ind w:left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40CF6" w:rsidRDefault="00240CF6" w:rsidP="00240CF6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&lt;*&gt; Размещение бульвара, его протяженность и ширину, а также место в поперечном профиле улицы следует определять с учетом архитектурно-</w:t>
            </w:r>
            <w:proofErr w:type="gramStart"/>
            <w:r w:rsidRPr="005F0745">
              <w:rPr>
                <w:rFonts w:ascii="Times New Roman" w:hAnsi="Times New Roman" w:cs="Times New Roman"/>
              </w:rPr>
              <w:t>планировочного решения</w:t>
            </w:r>
            <w:proofErr w:type="gramEnd"/>
            <w:r w:rsidRPr="005F0745">
              <w:rPr>
                <w:rFonts w:ascii="Times New Roman" w:hAnsi="Times New Roman" w:cs="Times New Roman"/>
              </w:rPr>
              <w:t xml:space="preserve"> улицы и ее застройки. На бульварах и пешеходных аллеях следует предусматривать площадки для кратковременного отдыха. </w:t>
            </w:r>
          </w:p>
          <w:p w:rsidR="00240CF6" w:rsidRPr="00423B9C" w:rsidRDefault="00240CF6" w:rsidP="00240CF6">
            <w:pPr>
              <w:pStyle w:val="ConsPlusNormal"/>
              <w:widowControl w:val="0"/>
              <w:spacing w:line="235" w:lineRule="auto"/>
              <w:ind w:left="567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40CF6" w:rsidRPr="005F0745" w:rsidTr="00240CF6">
        <w:trPr>
          <w:trHeight w:val="380"/>
        </w:trPr>
        <w:tc>
          <w:tcPr>
            <w:tcW w:w="816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F0745">
              <w:rPr>
                <w:rFonts w:ascii="Times New Roman" w:hAnsi="Times New Roman" w:cs="Times New Roman"/>
                <w:sz w:val="24"/>
              </w:rPr>
              <w:t>.4</w:t>
            </w:r>
          </w:p>
        </w:tc>
        <w:tc>
          <w:tcPr>
            <w:tcW w:w="2201" w:type="dxa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 xml:space="preserve">Сквер </w:t>
            </w:r>
          </w:p>
        </w:tc>
        <w:tc>
          <w:tcPr>
            <w:tcW w:w="2182" w:type="dxa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F0745">
              <w:rPr>
                <w:rFonts w:ascii="Times New Roman" w:hAnsi="Times New Roman" w:cs="Times New Roman"/>
              </w:rPr>
              <w:t>лощадь  территории,</w:t>
            </w:r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44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t>0,5</w:t>
            </w:r>
          </w:p>
        </w:tc>
        <w:tc>
          <w:tcPr>
            <w:tcW w:w="3106" w:type="dxa"/>
            <w:gridSpan w:val="4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5F0745">
              <w:rPr>
                <w:rFonts w:ascii="Times New Roman" w:eastAsia="Arial" w:hAnsi="Times New Roman" w:cs="Times New Roman"/>
                <w:sz w:val="24"/>
              </w:rPr>
              <w:t>не нормируется</w:t>
            </w:r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0CF6" w:rsidRPr="005F0745" w:rsidTr="00240CF6">
        <w:trPr>
          <w:trHeight w:val="23"/>
        </w:trPr>
        <w:tc>
          <w:tcPr>
            <w:tcW w:w="9747" w:type="dxa"/>
            <w:gridSpan w:val="8"/>
          </w:tcPr>
          <w:p w:rsidR="00240CF6" w:rsidRPr="0066781B" w:rsidRDefault="00240CF6" w:rsidP="00240CF6">
            <w:pPr>
              <w:pStyle w:val="ConsPlusNormal"/>
              <w:widowControl w:val="0"/>
              <w:spacing w:line="235" w:lineRule="auto"/>
              <w:ind w:left="62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40CF6" w:rsidRPr="005F0745" w:rsidRDefault="00240CF6" w:rsidP="00240CF6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624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F0745">
              <w:rPr>
                <w:rFonts w:ascii="Times New Roman" w:hAnsi="Times New Roman" w:cs="Times New Roman"/>
              </w:rPr>
              <w:t xml:space="preserve">ля городской местности площадь </w:t>
            </w:r>
            <w:r w:rsidRPr="005F0745">
              <w:rPr>
                <w:rFonts w:ascii="Times New Roman" w:eastAsia="NSimSun" w:hAnsi="Times New Roman" w:cs="Times New Roman"/>
              </w:rPr>
              <w:t>о</w:t>
            </w:r>
            <w:r w:rsidRPr="005F0745">
              <w:rPr>
                <w:rFonts w:ascii="Times New Roman" w:hAnsi="Times New Roman" w:cs="Times New Roman"/>
              </w:rPr>
              <w:t>бщегородски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озелененны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территори</w:t>
            </w:r>
            <w:r w:rsidRPr="005F0745">
              <w:rPr>
                <w:rFonts w:ascii="Times New Roman" w:eastAsia="NSimSun" w:hAnsi="Times New Roman" w:cs="Times New Roman"/>
              </w:rPr>
              <w:t>й</w:t>
            </w:r>
            <w:r w:rsidRPr="005F0745">
              <w:rPr>
                <w:rFonts w:ascii="Times New Roman" w:hAnsi="Times New Roman" w:cs="Times New Roman"/>
              </w:rPr>
              <w:t xml:space="preserve"> общего пользования 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на одного человека </w:t>
            </w:r>
            <w:r w:rsidRPr="005F0745">
              <w:rPr>
                <w:rFonts w:ascii="Times New Roman" w:hAnsi="Times New Roman" w:cs="Times New Roman"/>
              </w:rPr>
              <w:t>8 кв. м.</w:t>
            </w:r>
          </w:p>
          <w:p w:rsidR="00240CF6" w:rsidRPr="005F0745" w:rsidRDefault="00240CF6" w:rsidP="00240CF6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 xml:space="preserve">Для малых городов с численностью населения до 20 тысяч человек площадь </w:t>
            </w:r>
            <w:r w:rsidRPr="005F0745">
              <w:rPr>
                <w:rFonts w:ascii="Times New Roman" w:eastAsia="NSimSun" w:hAnsi="Times New Roman" w:cs="Times New Roman"/>
              </w:rPr>
              <w:t>о</w:t>
            </w:r>
            <w:r w:rsidRPr="005F0745">
              <w:rPr>
                <w:rFonts w:ascii="Times New Roman" w:hAnsi="Times New Roman" w:cs="Times New Roman"/>
              </w:rPr>
              <w:t>бщегородски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озелененны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территори</w:t>
            </w:r>
            <w:r w:rsidRPr="005F0745">
              <w:rPr>
                <w:rFonts w:ascii="Times New Roman" w:eastAsia="NSimSun" w:hAnsi="Times New Roman" w:cs="Times New Roman"/>
              </w:rPr>
              <w:t>й</w:t>
            </w:r>
            <w:r w:rsidRPr="005F0745">
              <w:rPr>
                <w:rFonts w:ascii="Times New Roman" w:hAnsi="Times New Roman" w:cs="Times New Roman"/>
              </w:rPr>
              <w:t xml:space="preserve"> общего пользования 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на одного человека </w:t>
            </w:r>
            <w:r w:rsidRPr="005F0745">
              <w:rPr>
                <w:rFonts w:ascii="Times New Roman" w:hAnsi="Times New Roman" w:cs="Times New Roman"/>
              </w:rPr>
              <w:t>10 кв. м.</w:t>
            </w:r>
          </w:p>
          <w:p w:rsidR="00240CF6" w:rsidRPr="005F0745" w:rsidRDefault="00240CF6" w:rsidP="00240CF6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F0745">
              <w:rPr>
                <w:rFonts w:ascii="Times New Roman" w:hAnsi="Times New Roman" w:cs="Times New Roman"/>
              </w:rPr>
              <w:t xml:space="preserve">ля сельской местности площадь </w:t>
            </w:r>
            <w:r w:rsidRPr="005F0745">
              <w:rPr>
                <w:rFonts w:ascii="Times New Roman" w:eastAsia="NSimSun" w:hAnsi="Times New Roman" w:cs="Times New Roman"/>
              </w:rPr>
              <w:t>о</w:t>
            </w:r>
            <w:r w:rsidRPr="005F0745">
              <w:rPr>
                <w:rFonts w:ascii="Times New Roman" w:hAnsi="Times New Roman" w:cs="Times New Roman"/>
              </w:rPr>
              <w:t>бщегородски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озелененны</w:t>
            </w:r>
            <w:r w:rsidRPr="005F0745">
              <w:rPr>
                <w:rFonts w:ascii="Times New Roman" w:eastAsia="NSimSun" w:hAnsi="Times New Roman" w:cs="Times New Roman"/>
              </w:rPr>
              <w:t>х</w:t>
            </w:r>
            <w:r w:rsidRPr="005F0745">
              <w:rPr>
                <w:rFonts w:ascii="Times New Roman" w:hAnsi="Times New Roman" w:cs="Times New Roman"/>
              </w:rPr>
              <w:t xml:space="preserve"> территори</w:t>
            </w:r>
            <w:r w:rsidRPr="005F0745">
              <w:rPr>
                <w:rFonts w:ascii="Times New Roman" w:eastAsia="NSimSun" w:hAnsi="Times New Roman" w:cs="Times New Roman"/>
              </w:rPr>
              <w:t>й</w:t>
            </w:r>
            <w:r w:rsidRPr="005F0745">
              <w:rPr>
                <w:rFonts w:ascii="Times New Roman" w:hAnsi="Times New Roman" w:cs="Times New Roman"/>
              </w:rPr>
              <w:t xml:space="preserve"> общего пользования 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на одного человека </w:t>
            </w:r>
            <w:r w:rsidRPr="005F0745">
              <w:rPr>
                <w:rFonts w:ascii="Times New Roman" w:hAnsi="Times New Roman" w:cs="Times New Roman"/>
              </w:rPr>
              <w:t>12 кв. м.</w:t>
            </w:r>
          </w:p>
          <w:p w:rsidR="00240CF6" w:rsidRPr="005F0745" w:rsidRDefault="00240CF6" w:rsidP="00240CF6">
            <w:pPr>
              <w:pStyle w:val="ConsPlusNormal"/>
              <w:widowControl w:val="0"/>
              <w:numPr>
                <w:ilvl w:val="0"/>
                <w:numId w:val="3"/>
              </w:numPr>
              <w:spacing w:line="235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 xml:space="preserve">В  малых </w:t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(до 50 тыс.) </w:t>
            </w:r>
            <w:r w:rsidRPr="005F0745">
              <w:rPr>
                <w:rFonts w:ascii="Times New Roman" w:hAnsi="Times New Roman" w:cs="Times New Roman"/>
              </w:rPr>
              <w:t>городах и сельских поселениях, расположенных в окружении лесов, в прибрежных зонах крупных рек и водоемов, площадь озелененных территорий общего пользования допускается уменьшать, но не более чем на 20%.</w:t>
            </w:r>
          </w:p>
          <w:p w:rsidR="00240CF6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 xml:space="preserve">В городских и сельских поселениях необходимо предусматривать непрерывную систему озелененных территорий общего пользования и других открытых пространств </w:t>
            </w:r>
            <w:r>
              <w:rPr>
                <w:rFonts w:ascii="Times New Roman" w:hAnsi="Times New Roman" w:cs="Times New Roman"/>
              </w:rPr>
              <w:br/>
            </w:r>
            <w:r w:rsidRPr="005F0745">
              <w:rPr>
                <w:rFonts w:ascii="Times New Roman" w:hAnsi="Times New Roman" w:cs="Times New Roman"/>
              </w:rPr>
              <w:t>в увязке с природным каркасом.</w:t>
            </w:r>
          </w:p>
          <w:p w:rsidR="00240CF6" w:rsidRPr="0066781B" w:rsidRDefault="00240CF6" w:rsidP="00240CF6">
            <w:pPr>
              <w:pStyle w:val="ConsPlusNormal"/>
              <w:spacing w:line="235" w:lineRule="auto"/>
              <w:ind w:left="54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  <w:vMerge w:val="restart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F0745">
              <w:rPr>
                <w:rFonts w:ascii="Times New Roman" w:hAnsi="Times New Roman" w:cs="Times New Roman"/>
                <w:sz w:val="24"/>
              </w:rPr>
              <w:t>.5</w:t>
            </w:r>
          </w:p>
        </w:tc>
        <w:tc>
          <w:tcPr>
            <w:tcW w:w="2201" w:type="dxa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Оборудованное место массовой околоводной рекреации (пляж)</w:t>
            </w:r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before="29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человека  (посетителя),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1442" w:type="dxa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5</w:t>
            </w:r>
          </w:p>
          <w:p w:rsidR="00240CF6" w:rsidRPr="005F0745" w:rsidRDefault="00EC7004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транспортная доступность, мин.</w:t>
            </w:r>
          </w:p>
        </w:tc>
        <w:tc>
          <w:tcPr>
            <w:tcW w:w="1457" w:type="dxa"/>
            <w:gridSpan w:val="3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90</w:t>
            </w:r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  <w:vMerge/>
          </w:tcPr>
          <w:p w:rsidR="00240CF6" w:rsidRPr="005F0745" w:rsidRDefault="00240CF6" w:rsidP="00240CF6">
            <w:pPr>
              <w:spacing w:line="235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240CF6" w:rsidRPr="005F0745" w:rsidRDefault="00EC7004" w:rsidP="00240CF6">
            <w:pPr>
              <w:pStyle w:val="ConsPlusNormal"/>
              <w:widowControl w:val="0"/>
              <w:numPr>
                <w:ilvl w:val="0"/>
                <w:numId w:val="3"/>
              </w:numPr>
              <w:overflowPunct w:val="0"/>
              <w:spacing w:line="235" w:lineRule="auto"/>
              <w:ind w:firstLine="624"/>
              <w:jc w:val="both"/>
              <w:rPr>
                <w:rFonts w:ascii="Times New Roman" w:hAnsi="Times New Roman" w:cs="Times New Roman"/>
              </w:rPr>
            </w:pPr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&lt;*&gt;</w:t>
              </w:r>
            </w:hyperlink>
            <w:r w:rsidR="00240CF6" w:rsidRPr="005F0745">
              <w:rPr>
                <w:rFonts w:ascii="Times New Roman" w:hAnsi="Times New Roman" w:cs="Times New Roman"/>
              </w:rPr>
              <w:t xml:space="preserve"> Размеры речных и озерных пляжей, размещаемых на землях, пригодных для сельскохозяйственного использования, следует принимать из расчета 4 кв. м </w:t>
            </w:r>
            <w:r w:rsidR="00240CF6">
              <w:rPr>
                <w:rFonts w:ascii="Times New Roman" w:hAnsi="Times New Roman" w:cs="Times New Roman"/>
              </w:rPr>
              <w:br/>
            </w:r>
            <w:r w:rsidR="00240CF6" w:rsidRPr="005F0745">
              <w:rPr>
                <w:rFonts w:ascii="Times New Roman" w:hAnsi="Times New Roman" w:cs="Times New Roman"/>
              </w:rPr>
              <w:t xml:space="preserve">на одного посетителя. </w:t>
            </w:r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Размеры территории специализированных лечебных пляжей для лечащихся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с ограниченной подвижностью следует принимать из расчета 8 - 12 кв. м на одного посетителя. </w:t>
            </w:r>
            <w:proofErr w:type="gramEnd"/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spacing w:line="235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Минимальную протяженность береговой полосы речных и озерных пляжей следует принимать не менее 0,25 м на одного посетителя. </w:t>
            </w: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F0745">
              <w:rPr>
                <w:rFonts w:ascii="Times New Roman" w:hAnsi="Times New Roman" w:cs="Times New Roman"/>
                <w:sz w:val="24"/>
              </w:rPr>
              <w:t>.6</w:t>
            </w:r>
          </w:p>
        </w:tc>
        <w:tc>
          <w:tcPr>
            <w:tcW w:w="8931" w:type="dxa"/>
            <w:gridSpan w:val="7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tabs>
                <w:tab w:val="left" w:pos="1080"/>
              </w:tabs>
              <w:spacing w:line="228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5F0745">
              <w:rPr>
                <w:rFonts w:ascii="Times New Roman" w:hAnsi="Times New Roman" w:cs="Times New Roman"/>
                <w:i/>
                <w:iCs/>
              </w:rPr>
              <w:t>Объекты благоустройства на территориях жилого назначения</w:t>
            </w: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F0745">
              <w:rPr>
                <w:rFonts w:ascii="Times New Roman" w:hAnsi="Times New Roman" w:cs="Times New Roman"/>
                <w:sz w:val="24"/>
              </w:rPr>
              <w:t>.6.1</w:t>
            </w:r>
          </w:p>
        </w:tc>
        <w:tc>
          <w:tcPr>
            <w:tcW w:w="2201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Детская площадка</w:t>
            </w:r>
          </w:p>
        </w:tc>
        <w:tc>
          <w:tcPr>
            <w:tcW w:w="218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1442" w:type="dxa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0,5</w:t>
            </w:r>
          </w:p>
          <w:p w:rsidR="00240CF6" w:rsidRPr="005F0745" w:rsidRDefault="00EC7004" w:rsidP="00240CF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3106" w:type="dxa"/>
            <w:gridSpan w:val="4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придомовой территории,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 но не менее 12 м от окон жилых домов</w:t>
            </w:r>
          </w:p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F0745">
              <w:rPr>
                <w:rFonts w:ascii="Times New Roman" w:hAnsi="Times New Roman" w:cs="Times New Roman"/>
                <w:sz w:val="24"/>
              </w:rPr>
              <w:t>.6.2</w:t>
            </w:r>
          </w:p>
        </w:tc>
        <w:tc>
          <w:tcPr>
            <w:tcW w:w="2201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Площадка для отдыха и досуга</w:t>
            </w:r>
          </w:p>
        </w:tc>
        <w:tc>
          <w:tcPr>
            <w:tcW w:w="218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1442" w:type="dxa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0,1</w:t>
            </w:r>
          </w:p>
          <w:p w:rsidR="00240CF6" w:rsidRPr="005F0745" w:rsidRDefault="00EC7004" w:rsidP="00240CF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3106" w:type="dxa"/>
            <w:gridSpan w:val="4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на придомовой территории,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 но не менее 10 м от окон жилых домов</w:t>
            </w: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F0745">
              <w:rPr>
                <w:rFonts w:ascii="Times New Roman" w:hAnsi="Times New Roman" w:cs="Times New Roman"/>
                <w:sz w:val="24"/>
              </w:rPr>
              <w:t>.6.3</w:t>
            </w:r>
          </w:p>
        </w:tc>
        <w:tc>
          <w:tcPr>
            <w:tcW w:w="2201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Спортивная площадка</w:t>
            </w:r>
          </w:p>
        </w:tc>
        <w:tc>
          <w:tcPr>
            <w:tcW w:w="218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1442" w:type="dxa"/>
          </w:tcPr>
          <w:p w:rsidR="00240CF6" w:rsidRPr="005F0745" w:rsidRDefault="00EC7004" w:rsidP="00240CF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240CF6" w:rsidRPr="005F0745" w:rsidRDefault="00EC7004" w:rsidP="00240CF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240CF6" w:rsidRPr="005F0745">
                <w:rPr>
                  <w:rFonts w:ascii="Times New Roman" w:eastAsia="Times New Roman" w:hAnsi="Times New Roman" w:cs="Times New Roman"/>
                  <w:lang w:eastAsia="ru-RU"/>
                </w:rPr>
                <w:t>&lt;</w:t>
              </w:r>
            </w:hyperlink>
            <w:hyperlink w:anchor="P2612">
              <w:r w:rsidR="00240CF6" w:rsidRPr="005F0745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  <w:r w:rsidR="00240CF6" w:rsidRPr="005F0745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hyperlink w:anchor="P2612">
              <w:r w:rsidR="00240CF6" w:rsidRPr="005F0745">
                <w:rPr>
                  <w:rFonts w:ascii="Times New Roman" w:eastAsia="Times New Roman" w:hAnsi="Times New Roman" w:cs="Times New Roman"/>
                  <w:lang w:eastAsia="ru-RU"/>
                </w:rPr>
                <w:t>*&gt;</w:t>
              </w:r>
            </w:hyperlink>
          </w:p>
        </w:tc>
        <w:tc>
          <w:tcPr>
            <w:tcW w:w="3106" w:type="dxa"/>
            <w:gridSpan w:val="4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придомовой территории 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жилых домов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F0745">
              <w:rPr>
                <w:rFonts w:ascii="Times New Roman" w:hAnsi="Times New Roman" w:cs="Times New Roman"/>
                <w:sz w:val="24"/>
              </w:rPr>
              <w:t>.6.4</w:t>
            </w:r>
          </w:p>
        </w:tc>
        <w:tc>
          <w:tcPr>
            <w:tcW w:w="2201" w:type="dxa"/>
          </w:tcPr>
          <w:p w:rsidR="00240CF6" w:rsidRPr="005F0745" w:rsidRDefault="00240CF6" w:rsidP="00240CF6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F0745">
              <w:rPr>
                <w:rFonts w:ascii="Times New Roman" w:hAnsi="Times New Roman" w:cs="Times New Roman"/>
              </w:rPr>
              <w:t>Контейнерная площадка и площадка для складирования отдельных групп коммунальных отходов</w:t>
            </w:r>
          </w:p>
        </w:tc>
        <w:tc>
          <w:tcPr>
            <w:tcW w:w="218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количество (объект)</w:t>
            </w:r>
          </w:p>
        </w:tc>
        <w:tc>
          <w:tcPr>
            <w:tcW w:w="1442" w:type="dxa"/>
          </w:tcPr>
          <w:p w:rsidR="00240CF6" w:rsidRPr="005F0745" w:rsidRDefault="00EC7004" w:rsidP="00240CF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&lt;*</w:t>
              </w:r>
            </w:hyperlink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*</w:t>
              </w:r>
            </w:hyperlink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713" w:type="dxa"/>
            <w:gridSpan w:val="2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пешеходная доступность, 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1393" w:type="dxa"/>
            <w:gridSpan w:val="2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100 </w:t>
            </w:r>
          </w:p>
          <w:p w:rsidR="00240CF6" w:rsidRPr="005F0745" w:rsidRDefault="00EC7004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hyperlink w:anchor="P2612">
              <w:r w:rsidR="00240CF6" w:rsidRPr="005F0745">
                <w:rPr>
                  <w:rFonts w:ascii="Times New Roman" w:hAnsi="Times New Roman" w:cs="Times New Roman"/>
                  <w:sz w:val="24"/>
                </w:rPr>
                <w:t>&lt;</w:t>
              </w:r>
            </w:hyperlink>
            <w:hyperlink w:anchor="P2612">
              <w:r w:rsidR="00240CF6" w:rsidRPr="005F0745">
                <w:rPr>
                  <w:rFonts w:ascii="Times New Roman" w:hAnsi="Times New Roman" w:cs="Times New Roman"/>
                  <w:sz w:val="24"/>
                </w:rPr>
                <w:t>*</w:t>
              </w:r>
            </w:hyperlink>
            <w:r w:rsidR="00240CF6" w:rsidRPr="005F0745">
              <w:rPr>
                <w:rFonts w:ascii="Times New Roman" w:hAnsi="Times New Roman" w:cs="Times New Roman"/>
                <w:sz w:val="24"/>
              </w:rPr>
              <w:t>*</w:t>
            </w:r>
            <w:hyperlink w:anchor="P2612">
              <w:r w:rsidR="00240CF6" w:rsidRPr="005F0745">
                <w:rPr>
                  <w:rFonts w:ascii="Times New Roman" w:hAnsi="Times New Roman" w:cs="Times New Roman"/>
                  <w:sz w:val="24"/>
                </w:rPr>
                <w:t>**&gt;</w:t>
              </w:r>
            </w:hyperlink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  <w:vMerge w:val="restart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spacing w:line="228" w:lineRule="auto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F0745">
              <w:rPr>
                <w:rFonts w:ascii="Times New Roman" w:hAnsi="Times New Roman" w:cs="Times New Roman"/>
                <w:sz w:val="24"/>
              </w:rPr>
              <w:t>.6.5</w:t>
            </w:r>
          </w:p>
        </w:tc>
        <w:tc>
          <w:tcPr>
            <w:tcW w:w="2201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Площадка для выгула собак</w:t>
            </w:r>
          </w:p>
        </w:tc>
        <w:tc>
          <w:tcPr>
            <w:tcW w:w="2182" w:type="dxa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площадь территории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человека, 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кв.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0745">
              <w:rPr>
                <w:rFonts w:ascii="Times New Roman" w:hAnsi="Times New Roman" w:cs="Times New Roman"/>
                <w:sz w:val="24"/>
              </w:rPr>
              <w:t xml:space="preserve">м </w:t>
            </w:r>
          </w:p>
        </w:tc>
        <w:tc>
          <w:tcPr>
            <w:tcW w:w="1442" w:type="dxa"/>
          </w:tcPr>
          <w:p w:rsidR="00240CF6" w:rsidRPr="005F0745" w:rsidRDefault="00EC7004" w:rsidP="00240CF6">
            <w:pPr>
              <w:pStyle w:val="ConsPlusNormal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&lt;*&gt;</w:t>
              </w:r>
            </w:hyperlink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3" w:type="dxa"/>
            <w:gridSpan w:val="2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пешеходная доступность, 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м</w:t>
            </w:r>
          </w:p>
        </w:tc>
        <w:tc>
          <w:tcPr>
            <w:tcW w:w="1393" w:type="dxa"/>
            <w:gridSpan w:val="2"/>
          </w:tcPr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 xml:space="preserve">на </w:t>
            </w:r>
            <w:proofErr w:type="spellStart"/>
            <w:proofErr w:type="gramStart"/>
            <w:r w:rsidRPr="005F0745">
              <w:rPr>
                <w:rFonts w:ascii="Times New Roman" w:hAnsi="Times New Roman" w:cs="Times New Roman"/>
                <w:sz w:val="24"/>
              </w:rPr>
              <w:t>придомо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F0745">
              <w:rPr>
                <w:rFonts w:ascii="Times New Roman" w:hAnsi="Times New Roman" w:cs="Times New Roman"/>
                <w:sz w:val="24"/>
              </w:rPr>
              <w:t>вой</w:t>
            </w:r>
            <w:proofErr w:type="gramEnd"/>
            <w:r w:rsidRPr="005F074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F0745">
              <w:rPr>
                <w:rFonts w:ascii="Times New Roman" w:hAnsi="Times New Roman" w:cs="Times New Roman"/>
                <w:sz w:val="24"/>
              </w:rPr>
              <w:t>террито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F0745">
              <w:rPr>
                <w:rFonts w:ascii="Times New Roman" w:hAnsi="Times New Roman" w:cs="Times New Roman"/>
                <w:sz w:val="24"/>
              </w:rPr>
              <w:t>рии</w:t>
            </w:r>
            <w:proofErr w:type="spellEnd"/>
            <w:r w:rsidRPr="005F0745">
              <w:rPr>
                <w:rFonts w:ascii="Times New Roman" w:hAnsi="Times New Roman" w:cs="Times New Roman"/>
                <w:sz w:val="24"/>
              </w:rPr>
              <w:t>,</w:t>
            </w:r>
          </w:p>
          <w:p w:rsidR="00240CF6" w:rsidRPr="005F0745" w:rsidRDefault="00240CF6" w:rsidP="00240CF6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5F0745">
              <w:rPr>
                <w:rFonts w:ascii="Times New Roman" w:hAnsi="Times New Roman" w:cs="Times New Roman"/>
                <w:sz w:val="24"/>
              </w:rPr>
              <w:t>но не менее 40 м от окон жилых домов</w:t>
            </w:r>
          </w:p>
        </w:tc>
      </w:tr>
      <w:tr w:rsidR="00240CF6" w:rsidRPr="005F0745" w:rsidTr="00240CF6">
        <w:trPr>
          <w:trHeight w:val="23"/>
        </w:trPr>
        <w:tc>
          <w:tcPr>
            <w:tcW w:w="816" w:type="dxa"/>
            <w:vMerge/>
          </w:tcPr>
          <w:p w:rsidR="00240CF6" w:rsidRPr="005F0745" w:rsidRDefault="00240CF6" w:rsidP="00240CF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931" w:type="dxa"/>
            <w:gridSpan w:val="7"/>
          </w:tcPr>
          <w:p w:rsidR="00240CF6" w:rsidRPr="00423B9C" w:rsidRDefault="00240CF6" w:rsidP="00240CF6">
            <w:pPr>
              <w:pStyle w:val="ConsPlusNormal"/>
              <w:widowControl w:val="0"/>
              <w:ind w:left="624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40CF6" w:rsidRPr="005F0745" w:rsidRDefault="00EC7004" w:rsidP="00240CF6">
            <w:pPr>
              <w:pStyle w:val="ConsPlusNormal"/>
              <w:widowControl w:val="0"/>
              <w:numPr>
                <w:ilvl w:val="0"/>
                <w:numId w:val="3"/>
              </w:numPr>
              <w:ind w:firstLine="624"/>
              <w:jc w:val="both"/>
              <w:rPr>
                <w:rFonts w:ascii="Times New Roman" w:hAnsi="Times New Roman" w:cs="Times New Roman"/>
              </w:rPr>
            </w:pPr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&lt;*&gt;</w:t>
              </w:r>
            </w:hyperlink>
            <w:r w:rsidR="00240CF6" w:rsidRPr="005F0745">
              <w:rPr>
                <w:rFonts w:ascii="Times New Roman" w:hAnsi="Times New Roman" w:cs="Times New Roman"/>
              </w:rPr>
              <w:t xml:space="preserve"> Общая площадь территории, занимаемой площадками для игр детей, отдыха взрослого населения и занятий физкультурой, должна быть не менее 10% общей площади квартала (микрорайона) жилой зоны.</w:t>
            </w:r>
          </w:p>
          <w:p w:rsidR="00240CF6" w:rsidRPr="005F0745" w:rsidRDefault="00EC7004" w:rsidP="00240CF6">
            <w:pPr>
              <w:pStyle w:val="ConsPlusNormal"/>
              <w:widowControl w:val="0"/>
              <w:numPr>
                <w:ilvl w:val="0"/>
                <w:numId w:val="3"/>
              </w:numPr>
              <w:ind w:firstLine="624"/>
              <w:jc w:val="both"/>
              <w:rPr>
                <w:rFonts w:ascii="Times New Roman" w:hAnsi="Times New Roman" w:cs="Times New Roman"/>
              </w:rPr>
            </w:pPr>
            <w:hyperlink w:anchor="P2612">
              <w:r w:rsidR="00240CF6" w:rsidRPr="005F0745">
                <w:rPr>
                  <w:rFonts w:ascii="Times New Roman" w:eastAsia="Times New Roman" w:hAnsi="Times New Roman" w:cs="Times New Roman"/>
                  <w:lang w:eastAsia="ru-RU"/>
                </w:rPr>
                <w:t>&lt;*</w:t>
              </w:r>
            </w:hyperlink>
            <w:hyperlink w:anchor="P2612">
              <w:r w:rsidR="00240CF6" w:rsidRPr="005F0745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  <w:hyperlink w:anchor="P2612">
              <w:r w:rsidR="00240CF6" w:rsidRPr="005F0745">
                <w:rPr>
                  <w:rFonts w:ascii="Times New Roman" w:eastAsia="Times New Roman" w:hAnsi="Times New Roman" w:cs="Times New Roman"/>
                  <w:lang w:eastAsia="ru-RU"/>
                </w:rPr>
                <w:t>&gt;</w:t>
              </w:r>
            </w:hyperlink>
            <w:r w:rsidR="00240CF6"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 Наличие контейнерных площадок рекомендуется предусматривать </w:t>
            </w:r>
            <w:r w:rsidR="00240CF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240CF6" w:rsidRPr="005F0745">
              <w:rPr>
                <w:rFonts w:ascii="Times New Roman" w:eastAsia="Times New Roman" w:hAnsi="Times New Roman" w:cs="Times New Roman"/>
                <w:lang w:eastAsia="ru-RU"/>
              </w:rPr>
              <w:t>в составе территорий и участков любого функционального назначения, где могут накапливаться коммунальные отходы. Значения показателей о</w:t>
            </w:r>
            <w:r w:rsidR="00240CF6" w:rsidRPr="005F0745">
              <w:rPr>
                <w:rFonts w:ascii="Times New Roman" w:hAnsi="Times New Roman" w:cs="Times New Roman"/>
              </w:rPr>
              <w:t xml:space="preserve">пределяются </w:t>
            </w:r>
            <w:r w:rsidR="00240CF6">
              <w:rPr>
                <w:rFonts w:ascii="Times New Roman" w:hAnsi="Times New Roman" w:cs="Times New Roman"/>
              </w:rPr>
              <w:br/>
            </w:r>
            <w:r w:rsidR="00240CF6" w:rsidRPr="005F0745">
              <w:rPr>
                <w:rFonts w:ascii="Times New Roman" w:hAnsi="Times New Roman" w:cs="Times New Roman"/>
              </w:rPr>
              <w:t>на основании расчета в соответствии с нормативами накопления твердых коммунальных отходов и правилами благоустройства муниципального образования.</w:t>
            </w:r>
          </w:p>
          <w:p w:rsidR="00240CF6" w:rsidRPr="005F0745" w:rsidRDefault="00EC7004" w:rsidP="00240CF6">
            <w:pPr>
              <w:pStyle w:val="ConsPlusNormal"/>
              <w:widowControl w:val="0"/>
              <w:numPr>
                <w:ilvl w:val="0"/>
                <w:numId w:val="3"/>
              </w:numPr>
              <w:ind w:firstLine="567"/>
              <w:jc w:val="both"/>
              <w:rPr>
                <w:rFonts w:ascii="Times New Roman" w:hAnsi="Times New Roman" w:cs="Times New Roman"/>
              </w:rPr>
            </w:pPr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&lt;</w:t>
              </w:r>
            </w:hyperlink>
            <w:hyperlink w:anchor="P2612">
              <w:r w:rsidR="00240CF6" w:rsidRPr="005F0745">
                <w:rPr>
                  <w:rFonts w:ascii="Times New Roman" w:hAnsi="Times New Roman" w:cs="Times New Roman"/>
                </w:rPr>
                <w:t>*</w:t>
              </w:r>
            </w:hyperlink>
            <w:r w:rsidR="00240CF6" w:rsidRPr="005F0745">
              <w:rPr>
                <w:rFonts w:ascii="Times New Roman" w:hAnsi="Times New Roman" w:cs="Times New Roman"/>
              </w:rPr>
              <w:t xml:space="preserve">**&gt; Наибольшие значения следует принимать для хоккейных и футбольных площадок - </w:t>
            </w:r>
            <w:r w:rsidR="00240CF6" w:rsidRPr="005F0745">
              <w:rPr>
                <w:rFonts w:ascii="Times New Roman" w:eastAsia="Times New Roman" w:hAnsi="Times New Roman" w:cs="Times New Roman"/>
                <w:lang w:eastAsia="ru-RU"/>
              </w:rPr>
              <w:t>40 м,</w:t>
            </w:r>
            <w:r w:rsidR="00240CF6" w:rsidRPr="005F0745">
              <w:rPr>
                <w:rFonts w:ascii="Times New Roman" w:hAnsi="Times New Roman" w:cs="Times New Roman"/>
              </w:rPr>
              <w:t xml:space="preserve"> наименьшие - для площадок для настольного тенниса - 10 м.</w:t>
            </w:r>
          </w:p>
          <w:p w:rsidR="00240CF6" w:rsidRPr="005F0745" w:rsidRDefault="00EC7004" w:rsidP="00240CF6">
            <w:pPr>
              <w:pStyle w:val="ConsPlusNormal"/>
              <w:widowControl w:val="0"/>
              <w:numPr>
                <w:ilvl w:val="0"/>
                <w:numId w:val="3"/>
              </w:numPr>
              <w:ind w:firstLine="567"/>
              <w:contextualSpacing/>
              <w:jc w:val="both"/>
              <w:rPr>
                <w:rFonts w:ascii="Times New Roman" w:hAnsi="Times New Roman" w:cs="Times New Roman"/>
              </w:rPr>
            </w:pPr>
            <w:hyperlink w:anchor="P2612">
              <w:proofErr w:type="gramStart"/>
              <w:r w:rsidR="00240CF6" w:rsidRPr="005F0745">
                <w:rPr>
                  <w:rFonts w:ascii="Times New Roman" w:eastAsia="Times New Roman" w:hAnsi="Times New Roman" w:cs="Times New Roman"/>
                  <w:lang w:eastAsia="ru-RU"/>
                </w:rPr>
                <w:t>&lt;</w:t>
              </w:r>
            </w:hyperlink>
            <w:hyperlink w:anchor="P2612">
              <w:r w:rsidR="00240CF6" w:rsidRPr="005F0745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  <w:hyperlink w:anchor="P2612">
              <w:r w:rsidR="00240CF6" w:rsidRPr="005F0745">
                <w:rPr>
                  <w:rFonts w:ascii="Times New Roman" w:eastAsia="Times New Roman" w:hAnsi="Times New Roman" w:cs="Times New Roman"/>
                  <w:lang w:eastAsia="ru-RU"/>
                </w:rPr>
                <w:t>***&gt;</w:t>
              </w:r>
            </w:hyperlink>
            <w:r w:rsidR="00240CF6" w:rsidRPr="005F07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40CF6" w:rsidRPr="005F0745">
              <w:rPr>
                <w:rFonts w:ascii="Times New Roman" w:hAnsi="Times New Roman" w:cs="Times New Roman"/>
              </w:rPr>
              <w:t>Расстояние от контейнеров до жилых зданий, детских игровых площадок, мест отдыха и занятий спортом должно быть не менее 20 м, но не более 100 м. Расстояни</w:t>
            </w:r>
            <w:r w:rsidR="00240CF6" w:rsidRPr="005F074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240CF6" w:rsidRPr="005F0745">
              <w:rPr>
                <w:rFonts w:ascii="Times New Roman" w:hAnsi="Times New Roman" w:cs="Times New Roman"/>
              </w:rPr>
              <w:t xml:space="preserve"> от площадок для мусоросборников до физкультурных площадок, площадок для игр детей и отдыха взрослых, а также до границ дошкольных образовательных организаций, медицинских организаций и предприятий питания следует принимать не менее 20 м. </w:t>
            </w:r>
            <w:proofErr w:type="gramEnd"/>
          </w:p>
        </w:tc>
      </w:tr>
    </w:tbl>
    <w:p w:rsidR="00973FFC" w:rsidRPr="00423B9C" w:rsidRDefault="00973FFC" w:rsidP="00423B9C">
      <w:pPr>
        <w:pStyle w:val="a9"/>
      </w:pPr>
    </w:p>
    <w:p w:rsidR="003A1F03" w:rsidRPr="007C1D25" w:rsidRDefault="003A1F03" w:rsidP="00965B3A">
      <w:pPr>
        <w:pStyle w:val="11"/>
        <w:numPr>
          <w:ilvl w:val="0"/>
          <w:numId w:val="3"/>
        </w:numPr>
        <w:spacing w:before="183" w:after="63" w:line="23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_RefHeading___Toc256732_3667955767"/>
      <w:bookmarkStart w:id="20" w:name="__RefHeading___Toc27811_3578142504"/>
      <w:bookmarkEnd w:id="19"/>
      <w:bookmarkEnd w:id="20"/>
      <w:r w:rsidRPr="00AF485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2. </w:t>
      </w:r>
      <w:r w:rsidRPr="007C1D2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по обоснованию расчетных показателей,</w:t>
      </w:r>
      <w:r w:rsidR="00E8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содержащихся в основной части местных</w:t>
      </w:r>
      <w:r w:rsidRPr="007C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нормативов градостроительного проектирования</w:t>
      </w:r>
      <w:r w:rsidR="00240C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рабочего поселка Башмаково</w:t>
      </w:r>
      <w:r w:rsidRPr="007C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Башмаковского района </w:t>
      </w:r>
      <w:r w:rsidRPr="007C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Пензенской области</w:t>
      </w:r>
    </w:p>
    <w:p w:rsidR="003A1F03" w:rsidRPr="007C1D25" w:rsidRDefault="003A1F03" w:rsidP="00965B3A">
      <w:pPr>
        <w:pStyle w:val="ConsPlusNormal"/>
        <w:spacing w:line="230" w:lineRule="auto"/>
        <w:ind w:firstLine="540"/>
        <w:jc w:val="both"/>
        <w:rPr>
          <w:rFonts w:cs="Times New Roman"/>
        </w:rPr>
      </w:pPr>
      <w:r w:rsidRPr="007C1D25">
        <w:rPr>
          <w:rFonts w:cs="Times New Roman"/>
          <w:b/>
          <w:bCs/>
        </w:rPr>
        <w:t>2.1.</w:t>
      </w:r>
      <w:r w:rsidRPr="007C1D25">
        <w:rPr>
          <w:rFonts w:cs="Times New Roman"/>
        </w:rPr>
        <w:t xml:space="preserve"> </w:t>
      </w:r>
      <w:proofErr w:type="gramStart"/>
      <w:r w:rsidRPr="007C1D25">
        <w:rPr>
          <w:rFonts w:cs="Times New Roman"/>
          <w:b/>
          <w:bCs/>
        </w:rPr>
        <w:t>Обоснование расчетных показателей и предельны</w:t>
      </w:r>
      <w:r w:rsidRPr="007C1D25">
        <w:rPr>
          <w:rFonts w:eastAsia="Times New Roman" w:cs="Times New Roman"/>
          <w:b/>
          <w:bCs/>
          <w:lang w:eastAsia="ru-RU"/>
        </w:rPr>
        <w:t>х</w:t>
      </w:r>
      <w:r w:rsidRPr="007C1D25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 </w:t>
      </w:r>
      <w:r w:rsidRPr="007C1D25">
        <w:rPr>
          <w:rFonts w:eastAsia="NSimSun" w:cs="Times New Roman"/>
          <w:b/>
          <w:bCs/>
        </w:rPr>
        <w:t>транспорта (железнодорожный, водный, воздушный транспорт), автомобильных дорог  местного значения</w:t>
      </w:r>
      <w:r w:rsidRPr="007C1D25">
        <w:rPr>
          <w:rFonts w:cs="Times New Roman"/>
          <w:b/>
          <w:bCs/>
        </w:rPr>
        <w:t xml:space="preserve"> </w:t>
      </w:r>
      <w:r w:rsidR="00EC7004">
        <w:rPr>
          <w:rFonts w:cs="Times New Roman"/>
          <w:b/>
          <w:bCs/>
        </w:rPr>
        <w:t xml:space="preserve">рабочего поселка Башмаково </w:t>
      </w:r>
      <w:r w:rsidR="00A00C91">
        <w:rPr>
          <w:rFonts w:cs="Times New Roman"/>
          <w:b/>
          <w:bCs/>
        </w:rPr>
        <w:t>Башмаковского района</w:t>
      </w:r>
      <w:r w:rsidRPr="007C1D25">
        <w:rPr>
          <w:rFonts w:cs="Times New Roman"/>
          <w:b/>
          <w:bCs/>
        </w:rPr>
        <w:t xml:space="preserve"> Пензенской области, расчетны</w:t>
      </w:r>
      <w:r w:rsidRPr="007C1D25">
        <w:rPr>
          <w:rFonts w:eastAsia="Times New Roman" w:cs="Times New Roman"/>
          <w:b/>
          <w:bCs/>
          <w:lang w:eastAsia="ru-RU"/>
        </w:rPr>
        <w:t>х</w:t>
      </w:r>
      <w:r w:rsidRPr="007C1D25">
        <w:rPr>
          <w:rFonts w:cs="Times New Roman"/>
          <w:b/>
          <w:bCs/>
        </w:rPr>
        <w:t xml:space="preserve"> показател</w:t>
      </w:r>
      <w:r w:rsidRPr="007C1D25">
        <w:rPr>
          <w:rFonts w:eastAsia="Times New Roman" w:cs="Times New Roman"/>
          <w:b/>
          <w:bCs/>
          <w:lang w:eastAsia="ru-RU"/>
        </w:rPr>
        <w:t>ей</w:t>
      </w:r>
      <w:r w:rsidRPr="007C1D25">
        <w:rPr>
          <w:rFonts w:cs="Times New Roman"/>
          <w:b/>
          <w:bCs/>
        </w:rPr>
        <w:t xml:space="preserve"> и предельных значени</w:t>
      </w:r>
      <w:r w:rsidRPr="007C1D25">
        <w:rPr>
          <w:rFonts w:eastAsia="Times New Roman" w:cs="Times New Roman"/>
          <w:b/>
          <w:bCs/>
          <w:lang w:eastAsia="ru-RU"/>
        </w:rPr>
        <w:t>й расчетных показателей</w:t>
      </w:r>
      <w:r w:rsidRPr="007C1D25">
        <w:rPr>
          <w:rFonts w:cs="Times New Roman"/>
          <w:b/>
          <w:bCs/>
        </w:rPr>
        <w:t xml:space="preserve"> максимально допустимого уровня территориальной доступности таких объектов для населения </w:t>
      </w:r>
      <w:r w:rsidR="00EC7004">
        <w:rPr>
          <w:rFonts w:cs="Times New Roman"/>
          <w:b/>
          <w:bCs/>
        </w:rPr>
        <w:t xml:space="preserve">рабочего поселка Башмаково </w:t>
      </w:r>
      <w:r w:rsidR="004B5926">
        <w:rPr>
          <w:rFonts w:cs="Times New Roman"/>
          <w:b/>
          <w:bCs/>
        </w:rPr>
        <w:t xml:space="preserve">Башмаковского района </w:t>
      </w:r>
      <w:r w:rsidRPr="007C1D25">
        <w:rPr>
          <w:rFonts w:cs="Times New Roman"/>
          <w:b/>
          <w:bCs/>
        </w:rPr>
        <w:t xml:space="preserve">Пензенской области, содержащихся </w:t>
      </w:r>
      <w:r w:rsidR="00EC7004">
        <w:rPr>
          <w:rFonts w:cs="Times New Roman"/>
          <w:b/>
          <w:bCs/>
        </w:rPr>
        <w:t xml:space="preserve"> </w:t>
      </w:r>
      <w:r w:rsidRPr="007C1D25">
        <w:rPr>
          <w:rFonts w:cs="Times New Roman"/>
          <w:b/>
          <w:bCs/>
        </w:rPr>
        <w:t xml:space="preserve">в </w:t>
      </w:r>
      <w:hyperlink w:anchor="P697">
        <w:r w:rsidRPr="007C1D25">
          <w:rPr>
            <w:rFonts w:cs="Times New Roman"/>
            <w:b/>
            <w:bCs/>
          </w:rPr>
          <w:t>разделе 1.1. части 1</w:t>
        </w:r>
        <w:proofErr w:type="gramEnd"/>
      </w:hyperlink>
      <w:r w:rsidRPr="007C1D25">
        <w:rPr>
          <w:rFonts w:cs="Times New Roman"/>
          <w:b/>
          <w:bCs/>
        </w:rPr>
        <w:t xml:space="preserve"> региональных нормативов градостроительного проектирования</w:t>
      </w:r>
      <w:r w:rsidR="00EC7004">
        <w:rPr>
          <w:rFonts w:cs="Times New Roman"/>
          <w:b/>
          <w:bCs/>
        </w:rPr>
        <w:t xml:space="preserve"> рабочего поселка Башмаково Башмаковского района </w:t>
      </w:r>
      <w:r w:rsidRPr="007C1D25">
        <w:rPr>
          <w:rFonts w:cs="Times New Roman"/>
          <w:b/>
          <w:bCs/>
        </w:rPr>
        <w:t>Пензенской области.</w:t>
      </w:r>
    </w:p>
    <w:p w:rsidR="003A1F03" w:rsidRPr="00AF485C" w:rsidRDefault="003A1F03" w:rsidP="00965B3A">
      <w:pPr>
        <w:pStyle w:val="ConsPlusNormal"/>
        <w:spacing w:line="230" w:lineRule="auto"/>
        <w:ind w:firstLine="540"/>
        <w:jc w:val="both"/>
        <w:rPr>
          <w:rFonts w:cs="Times New Roman"/>
          <w:b/>
          <w:bCs/>
        </w:rPr>
      </w:pPr>
    </w:p>
    <w:p w:rsidR="003A1F03" w:rsidRPr="00EC7004" w:rsidRDefault="003A1F03" w:rsidP="00965B3A">
      <w:pPr>
        <w:pStyle w:val="ConsPlusNormal"/>
        <w:numPr>
          <w:ilvl w:val="0"/>
          <w:numId w:val="2"/>
        </w:numPr>
        <w:ind w:firstLine="709"/>
        <w:jc w:val="both"/>
        <w:rPr>
          <w:rFonts w:cs="Times New Roman"/>
        </w:rPr>
      </w:pPr>
      <w:r w:rsidRPr="00965B3A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="00EC7004">
        <w:rPr>
          <w:rFonts w:eastAsia="NSimSun" w:cs="Times New Roman"/>
          <w:b/>
          <w:bCs/>
          <w:i/>
          <w:iCs/>
        </w:rPr>
        <w:t>городского поселения</w:t>
      </w:r>
      <w:r w:rsidRPr="00965B3A">
        <w:rPr>
          <w:rFonts w:cs="Times New Roman"/>
          <w:b/>
          <w:bCs/>
          <w:i/>
          <w:iCs/>
        </w:rPr>
        <w:t>:</w:t>
      </w:r>
    </w:p>
    <w:p w:rsidR="00EC7004" w:rsidRPr="00965B3A" w:rsidRDefault="00EC7004" w:rsidP="00EC7004">
      <w:pPr>
        <w:pStyle w:val="ConsPlusNormal"/>
        <w:numPr>
          <w:ilvl w:val="0"/>
          <w:numId w:val="2"/>
        </w:numPr>
        <w:ind w:firstLine="709"/>
        <w:jc w:val="both"/>
        <w:rPr>
          <w:rFonts w:cs="Times New Roman"/>
        </w:rPr>
      </w:pPr>
      <w:r w:rsidRPr="00965B3A">
        <w:rPr>
          <w:rStyle w:val="aa"/>
          <w:rFonts w:eastAsia="NSimSun" w:cs="Times New Roman"/>
          <w:color w:val="auto"/>
          <w:u w:val="none"/>
        </w:rPr>
        <w:t>№</w:t>
      </w:r>
      <w:r>
        <w:rPr>
          <w:rStyle w:val="aa"/>
          <w:rFonts w:eastAsia="NSimSun" w:cs="Times New Roman"/>
          <w:color w:val="auto"/>
          <w:u w:val="none"/>
        </w:rPr>
        <w:t xml:space="preserve"> </w:t>
      </w:r>
      <w:r w:rsidRPr="00965B3A">
        <w:rPr>
          <w:rStyle w:val="aa"/>
          <w:rFonts w:eastAsia="NSimSun" w:cs="Times New Roman"/>
          <w:color w:val="auto"/>
          <w:u w:val="none"/>
        </w:rPr>
        <w:t xml:space="preserve">4.1 в части обеспеченности </w:t>
      </w:r>
      <w:proofErr w:type="gramStart"/>
      <w:r w:rsidRPr="00965B3A">
        <w:rPr>
          <w:rStyle w:val="aa"/>
          <w:rFonts w:eastAsia="NSimSun" w:cs="Times New Roman"/>
          <w:color w:val="auto"/>
          <w:u w:val="none"/>
        </w:rPr>
        <w:t>принят</w:t>
      </w:r>
      <w:proofErr w:type="gramEnd"/>
      <w:r w:rsidRPr="00965B3A">
        <w:rPr>
          <w:rStyle w:val="aa"/>
          <w:rFonts w:eastAsia="NSimSun" w:cs="Times New Roman"/>
          <w:color w:val="auto"/>
          <w:u w:val="none"/>
        </w:rPr>
        <w:t xml:space="preserve"> </w:t>
      </w:r>
      <w:bookmarkStart w:id="21" w:name="__DdeLink__240898_7814159261"/>
      <w:r w:rsidRPr="00965B3A">
        <w:rPr>
          <w:rStyle w:val="aa"/>
          <w:rFonts w:eastAsia="NSimSun" w:cs="Times New Roman"/>
          <w:color w:val="auto"/>
          <w:u w:val="none"/>
        </w:rPr>
        <w:t xml:space="preserve">на </w:t>
      </w:r>
      <w:r w:rsidRPr="00965B3A">
        <w:rPr>
          <w:rStyle w:val="aa"/>
          <w:rFonts w:eastAsia="Times New Roman" w:cs="Times New Roman"/>
          <w:iCs/>
          <w:color w:val="auto"/>
          <w:u w:val="none"/>
          <w:lang w:eastAsia="ru-RU"/>
        </w:rPr>
        <w:t>основе</w:t>
      </w:r>
      <w:bookmarkStart w:id="22" w:name="Par27411213"/>
      <w:bookmarkEnd w:id="22"/>
      <w:r w:rsidRPr="00965B3A">
        <w:rPr>
          <w:rStyle w:val="aa"/>
          <w:rFonts w:eastAsia="Times New Roman" w:cs="Times New Roman"/>
          <w:iCs/>
          <w:color w:val="auto"/>
          <w:u w:val="none"/>
          <w:lang w:eastAsia="ru-RU"/>
        </w:rPr>
        <w:t xml:space="preserve"> </w:t>
      </w:r>
      <w:r w:rsidRPr="00965B3A">
        <w:rPr>
          <w:rStyle w:val="aa"/>
          <w:rFonts w:eastAsia="NSimSun" w:cs="Times New Roman"/>
          <w:iCs/>
          <w:color w:val="auto"/>
          <w:u w:val="none"/>
        </w:rPr>
        <w:t xml:space="preserve">пункта 1.11 "Руководства </w:t>
      </w:r>
      <w:r>
        <w:rPr>
          <w:rStyle w:val="aa"/>
          <w:rFonts w:eastAsia="NSimSun" w:cs="Times New Roman"/>
          <w:iCs/>
          <w:color w:val="auto"/>
          <w:u w:val="none"/>
        </w:rPr>
        <w:br/>
      </w:r>
      <w:r w:rsidRPr="00965B3A">
        <w:rPr>
          <w:rStyle w:val="aa"/>
          <w:rFonts w:eastAsia="NSimSun" w:cs="Times New Roman"/>
          <w:iCs/>
          <w:color w:val="auto"/>
          <w:u w:val="none"/>
        </w:rPr>
        <w:t xml:space="preserve">по проектированию городских улиц и дорог", разработанного ЦНИИП градостроительства. </w:t>
      </w:r>
      <w:bookmarkEnd w:id="21"/>
    </w:p>
    <w:p w:rsidR="00EC7004" w:rsidRPr="00965B3A" w:rsidRDefault="00EC7004" w:rsidP="00EC7004">
      <w:pPr>
        <w:pStyle w:val="ConsPlusNormal"/>
        <w:numPr>
          <w:ilvl w:val="0"/>
          <w:numId w:val="2"/>
        </w:numPr>
        <w:ind w:firstLine="709"/>
        <w:jc w:val="both"/>
        <w:rPr>
          <w:rFonts w:cs="Times New Roman"/>
        </w:rPr>
      </w:pPr>
      <w:r w:rsidRPr="00965B3A">
        <w:rPr>
          <w:rStyle w:val="aa"/>
          <w:rFonts w:eastAsia="NSimSun" w:cs="Times New Roman"/>
          <w:iCs/>
          <w:color w:val="auto"/>
          <w:u w:val="none"/>
        </w:rPr>
        <w:t>№</w:t>
      </w:r>
      <w:r>
        <w:rPr>
          <w:rStyle w:val="aa"/>
          <w:rFonts w:eastAsia="NSimSun" w:cs="Times New Roman"/>
          <w:iCs/>
          <w:color w:val="auto"/>
          <w:u w:val="none"/>
        </w:rPr>
        <w:t xml:space="preserve"> </w:t>
      </w:r>
      <w:r w:rsidRPr="00965B3A">
        <w:rPr>
          <w:rStyle w:val="aa"/>
          <w:rFonts w:eastAsia="NSimSun" w:cs="Times New Roman"/>
          <w:iCs/>
          <w:color w:val="auto"/>
          <w:u w:val="none"/>
        </w:rPr>
        <w:t xml:space="preserve">4.2 </w:t>
      </w:r>
      <w:r w:rsidRPr="00965B3A">
        <w:rPr>
          <w:rStyle w:val="aa"/>
          <w:rFonts w:eastAsia="NSimSun" w:cs="Times New Roman"/>
          <w:color w:val="auto"/>
          <w:u w:val="none"/>
        </w:rPr>
        <w:t>в части:</w:t>
      </w:r>
    </w:p>
    <w:p w:rsidR="00EC7004" w:rsidRPr="00965B3A" w:rsidRDefault="00EC7004" w:rsidP="00EC7004">
      <w:pPr>
        <w:widowControl/>
        <w:numPr>
          <w:ilvl w:val="0"/>
          <w:numId w:val="2"/>
        </w:numPr>
        <w:ind w:firstLine="709"/>
        <w:jc w:val="both"/>
        <w:rPr>
          <w:sz w:val="24"/>
          <w:szCs w:val="24"/>
        </w:rPr>
      </w:pPr>
      <w:r w:rsidRPr="00965B3A">
        <w:rPr>
          <w:rStyle w:val="aa"/>
          <w:color w:val="auto"/>
          <w:sz w:val="24"/>
          <w:szCs w:val="24"/>
          <w:u w:val="none"/>
        </w:rPr>
        <w:t xml:space="preserve">- обеспеченности </w:t>
      </w:r>
      <w:proofErr w:type="gramStart"/>
      <w:r w:rsidRPr="00965B3A">
        <w:rPr>
          <w:rStyle w:val="aa"/>
          <w:color w:val="auto"/>
          <w:sz w:val="24"/>
          <w:szCs w:val="24"/>
          <w:u w:val="none"/>
        </w:rPr>
        <w:t>принят</w:t>
      </w:r>
      <w:proofErr w:type="gramEnd"/>
      <w:r w:rsidRPr="00965B3A">
        <w:rPr>
          <w:rStyle w:val="aa"/>
          <w:color w:val="auto"/>
          <w:sz w:val="24"/>
          <w:szCs w:val="24"/>
          <w:u w:val="none"/>
        </w:rPr>
        <w:t xml:space="preserve"> на основе пункта </w:t>
      </w:r>
      <w:r w:rsidRPr="00965B3A">
        <w:rPr>
          <w:rStyle w:val="aa"/>
          <w:color w:val="auto"/>
          <w:spacing w:val="-8"/>
          <w:sz w:val="24"/>
          <w:szCs w:val="24"/>
          <w:u w:val="none"/>
        </w:rPr>
        <w:t>СП 42.13330.2011;</w:t>
      </w:r>
    </w:p>
    <w:p w:rsidR="00EC7004" w:rsidRPr="00965B3A" w:rsidRDefault="00EC7004" w:rsidP="00EC7004">
      <w:pPr>
        <w:pStyle w:val="ConsPlusNormal"/>
        <w:numPr>
          <w:ilvl w:val="0"/>
          <w:numId w:val="2"/>
        </w:numPr>
        <w:ind w:firstLine="709"/>
        <w:jc w:val="both"/>
        <w:rPr>
          <w:rStyle w:val="aa"/>
          <w:rFonts w:cs="Times New Roman"/>
          <w:color w:val="auto"/>
          <w:u w:val="none"/>
        </w:rPr>
      </w:pPr>
      <w:r w:rsidRPr="00965B3A">
        <w:rPr>
          <w:rStyle w:val="aa"/>
          <w:rFonts w:eastAsia="NSimSun" w:cs="Times New Roman"/>
          <w:color w:val="auto"/>
          <w:spacing w:val="-8"/>
          <w:u w:val="none"/>
          <w:lang w:eastAsia="ru-RU"/>
        </w:rPr>
        <w:t xml:space="preserve">- территориальной доступности  на основе пункта </w:t>
      </w:r>
      <w:r w:rsidRPr="00965B3A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СП 42.13330.2011.</w:t>
      </w:r>
    </w:p>
    <w:p w:rsidR="00EC7004" w:rsidRPr="00965B3A" w:rsidRDefault="00EC7004" w:rsidP="00EC7004">
      <w:pPr>
        <w:pStyle w:val="ConsPlusNormal"/>
        <w:numPr>
          <w:ilvl w:val="0"/>
          <w:numId w:val="2"/>
        </w:numPr>
        <w:ind w:firstLine="709"/>
        <w:jc w:val="both"/>
        <w:rPr>
          <w:rFonts w:cs="Times New Roman"/>
        </w:rPr>
      </w:pPr>
    </w:p>
    <w:p w:rsidR="003A1F03" w:rsidRPr="00AF485C" w:rsidRDefault="003A1F03" w:rsidP="003A1F03">
      <w:pPr>
        <w:pStyle w:val="ConsPlusNormal"/>
        <w:ind w:firstLine="540"/>
        <w:jc w:val="both"/>
        <w:rPr>
          <w:rFonts w:cs="Times New Roman"/>
        </w:rPr>
      </w:pPr>
      <w:r w:rsidRPr="00AF485C">
        <w:rPr>
          <w:rFonts w:eastAsia="NSimSun" w:cs="Times New Roman"/>
          <w:b/>
          <w:bCs/>
        </w:rPr>
        <w:t>2.2</w:t>
      </w:r>
      <w:bookmarkStart w:id="23" w:name="__DdeLink__444_19540825"/>
      <w:r w:rsidRPr="00AF485C">
        <w:rPr>
          <w:rFonts w:eastAsia="NSimSun" w:cs="Times New Roman"/>
          <w:b/>
          <w:bCs/>
        </w:rPr>
        <w:t>.</w:t>
      </w:r>
      <w:bookmarkEnd w:id="23"/>
      <w:r w:rsidRPr="00AF485C">
        <w:rPr>
          <w:rFonts w:eastAsia="NSimSun" w:cs="Times New Roman"/>
        </w:rPr>
        <w:t xml:space="preserve"> </w:t>
      </w:r>
      <w:proofErr w:type="gramStart"/>
      <w:r w:rsidRPr="00AF485C">
        <w:rPr>
          <w:rFonts w:eastAsia="NSimSun" w:cs="Times New Roman"/>
          <w:b/>
          <w:bCs/>
        </w:rPr>
        <w:t>Обоснование расчетных показателей и п</w:t>
      </w:r>
      <w:r w:rsidRPr="00AF485C">
        <w:rPr>
          <w:rFonts w:cs="Times New Roman"/>
          <w:b/>
          <w:bCs/>
        </w:rPr>
        <w:t>редельны</w:t>
      </w:r>
      <w:r w:rsidRPr="00AF485C">
        <w:rPr>
          <w:rFonts w:eastAsia="Times New Roman" w:cs="Times New Roman"/>
          <w:b/>
          <w:bCs/>
          <w:lang w:eastAsia="ru-RU"/>
        </w:rPr>
        <w:t>х</w:t>
      </w:r>
      <w:r w:rsidRPr="00AF485C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</w:t>
      </w:r>
      <w:r w:rsidRPr="00AF485C">
        <w:rPr>
          <w:rFonts w:eastAsia="NSimSun" w:cs="Times New Roman"/>
          <w:b/>
          <w:bCs/>
        </w:rPr>
        <w:t xml:space="preserve">объектами,  обеспечивающими осуществление деятельности органов </w:t>
      </w:r>
      <w:r w:rsidR="00987610">
        <w:rPr>
          <w:rFonts w:eastAsia="NSimSun" w:cs="Times New Roman"/>
          <w:b/>
          <w:bCs/>
        </w:rPr>
        <w:t>местного самоуправления</w:t>
      </w:r>
      <w:r w:rsidRPr="00AF485C">
        <w:rPr>
          <w:rFonts w:eastAsia="NSimSun" w:cs="Times New Roman"/>
          <w:b/>
          <w:bCs/>
        </w:rPr>
        <w:t xml:space="preserve"> </w:t>
      </w:r>
      <w:r w:rsidR="00EC7004">
        <w:rPr>
          <w:rFonts w:eastAsia="NSimSun" w:cs="Times New Roman"/>
          <w:b/>
          <w:bCs/>
        </w:rPr>
        <w:t xml:space="preserve"> рабочего поселка Башмаково </w:t>
      </w:r>
      <w:r w:rsidR="00593D3D">
        <w:rPr>
          <w:rFonts w:eastAsia="NSimSun" w:cs="Times New Roman"/>
          <w:b/>
          <w:bCs/>
        </w:rPr>
        <w:t xml:space="preserve">Башмаковского района </w:t>
      </w:r>
      <w:r w:rsidRPr="00AF485C">
        <w:rPr>
          <w:rFonts w:eastAsia="NSimSun" w:cs="Times New Roman"/>
          <w:b/>
          <w:bCs/>
        </w:rPr>
        <w:t>Пензенской области</w:t>
      </w:r>
      <w:r w:rsidRPr="00AF485C">
        <w:rPr>
          <w:rFonts w:cs="Times New Roman"/>
          <w:b/>
          <w:bCs/>
        </w:rPr>
        <w:t xml:space="preserve"> местного значения населения</w:t>
      </w:r>
      <w:r w:rsidR="00EC7004" w:rsidRPr="00EC7004">
        <w:rPr>
          <w:rFonts w:eastAsia="NSimSun" w:cs="Times New Roman"/>
          <w:b/>
          <w:bCs/>
        </w:rPr>
        <w:t xml:space="preserve"> </w:t>
      </w:r>
      <w:r w:rsidR="00EC7004">
        <w:rPr>
          <w:rFonts w:eastAsia="NSimSun" w:cs="Times New Roman"/>
          <w:b/>
          <w:bCs/>
        </w:rPr>
        <w:t>рабочего поселка Башмаково</w:t>
      </w:r>
      <w:r w:rsidRPr="00AF485C">
        <w:rPr>
          <w:rFonts w:cs="Times New Roman"/>
          <w:b/>
          <w:bCs/>
        </w:rPr>
        <w:t xml:space="preserve"> </w:t>
      </w:r>
      <w:r w:rsidR="00A60897">
        <w:rPr>
          <w:rFonts w:cs="Times New Roman"/>
          <w:b/>
          <w:bCs/>
        </w:rPr>
        <w:t xml:space="preserve">Башмаковского района </w:t>
      </w:r>
      <w:r w:rsidRPr="00AF485C">
        <w:rPr>
          <w:rFonts w:cs="Times New Roman"/>
          <w:b/>
          <w:bCs/>
        </w:rPr>
        <w:t>Пензенской области, расчетны</w:t>
      </w:r>
      <w:r w:rsidRPr="00AF485C">
        <w:rPr>
          <w:rFonts w:eastAsia="Times New Roman" w:cs="Times New Roman"/>
          <w:b/>
          <w:bCs/>
          <w:lang w:eastAsia="ru-RU"/>
        </w:rPr>
        <w:t>х</w:t>
      </w:r>
      <w:r w:rsidRPr="00AF485C">
        <w:rPr>
          <w:rFonts w:cs="Times New Roman"/>
          <w:b/>
          <w:bCs/>
        </w:rPr>
        <w:t xml:space="preserve"> показател</w:t>
      </w:r>
      <w:r w:rsidRPr="00AF485C">
        <w:rPr>
          <w:rFonts w:eastAsia="Times New Roman" w:cs="Times New Roman"/>
          <w:b/>
          <w:bCs/>
          <w:lang w:eastAsia="ru-RU"/>
        </w:rPr>
        <w:t>ей</w:t>
      </w:r>
      <w:r w:rsidRPr="00AF485C">
        <w:rPr>
          <w:rFonts w:cs="Times New Roman"/>
          <w:b/>
          <w:bCs/>
        </w:rPr>
        <w:t xml:space="preserve"> и предельных значени</w:t>
      </w:r>
      <w:r w:rsidRPr="00AF485C">
        <w:rPr>
          <w:rFonts w:eastAsia="Times New Roman" w:cs="Times New Roman"/>
          <w:b/>
          <w:bCs/>
          <w:lang w:eastAsia="ru-RU"/>
        </w:rPr>
        <w:t>й</w:t>
      </w:r>
      <w:r w:rsidRPr="00AF485C">
        <w:rPr>
          <w:rFonts w:cs="Times New Roman"/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</w:t>
      </w:r>
      <w:r w:rsidR="00EC7004">
        <w:rPr>
          <w:rFonts w:eastAsia="NSimSun" w:cs="Times New Roman"/>
          <w:b/>
          <w:bCs/>
        </w:rPr>
        <w:t xml:space="preserve">рабочего поселка Башмаково </w:t>
      </w:r>
      <w:r w:rsidR="00E76585">
        <w:rPr>
          <w:rFonts w:cs="Times New Roman"/>
          <w:b/>
          <w:bCs/>
        </w:rPr>
        <w:t xml:space="preserve">Башмаковского района </w:t>
      </w:r>
      <w:r w:rsidRPr="00AF485C">
        <w:rPr>
          <w:rFonts w:cs="Times New Roman"/>
          <w:b/>
          <w:bCs/>
        </w:rPr>
        <w:t>Пензенской области, содержащихся</w:t>
      </w:r>
      <w:proofErr w:type="gramEnd"/>
      <w:r w:rsidRPr="00AF485C">
        <w:rPr>
          <w:rFonts w:cs="Times New Roman"/>
          <w:b/>
          <w:bCs/>
        </w:rPr>
        <w:t xml:space="preserve"> в </w:t>
      </w:r>
      <w:hyperlink w:anchor="P697">
        <w:r w:rsidRPr="00AF485C">
          <w:rPr>
            <w:rFonts w:cs="Times New Roman"/>
            <w:b/>
            <w:bCs/>
          </w:rPr>
          <w:t>разделе 1.2. части 1</w:t>
        </w:r>
      </w:hyperlink>
      <w:r w:rsidRPr="00AF485C">
        <w:rPr>
          <w:rFonts w:cs="Times New Roman"/>
          <w:b/>
          <w:bCs/>
        </w:rPr>
        <w:t xml:space="preserve"> </w:t>
      </w:r>
      <w:r w:rsidR="00461455">
        <w:rPr>
          <w:rFonts w:cs="Times New Roman"/>
          <w:b/>
          <w:bCs/>
        </w:rPr>
        <w:t>местных</w:t>
      </w:r>
      <w:r w:rsidRPr="00AF485C">
        <w:rPr>
          <w:rFonts w:cs="Times New Roman"/>
          <w:b/>
          <w:bCs/>
        </w:rPr>
        <w:t xml:space="preserve"> нормативов градостроительного проектирования </w:t>
      </w:r>
      <w:r w:rsidR="00D62A25">
        <w:rPr>
          <w:rFonts w:eastAsia="NSimSun" w:cs="Times New Roman"/>
          <w:b/>
          <w:bCs/>
        </w:rPr>
        <w:t>рабочего поселка Башмаково</w:t>
      </w:r>
      <w:r w:rsidR="00D62A25" w:rsidRPr="00AF485C">
        <w:rPr>
          <w:rFonts w:cs="Times New Roman"/>
          <w:b/>
          <w:bCs/>
        </w:rPr>
        <w:t xml:space="preserve"> </w:t>
      </w:r>
      <w:r w:rsidR="00461455">
        <w:rPr>
          <w:rFonts w:cs="Times New Roman"/>
          <w:b/>
          <w:bCs/>
        </w:rPr>
        <w:t xml:space="preserve">Башмаковского района </w:t>
      </w:r>
      <w:r w:rsidRPr="00AF485C">
        <w:rPr>
          <w:rFonts w:cs="Times New Roman"/>
          <w:b/>
          <w:bCs/>
        </w:rPr>
        <w:t>Пензенской области.</w:t>
      </w:r>
    </w:p>
    <w:p w:rsidR="003A1F03" w:rsidRPr="00AF485C" w:rsidRDefault="003A1F03" w:rsidP="003A1F03">
      <w:pPr>
        <w:pStyle w:val="ConsPlusNormal"/>
        <w:ind w:firstLine="540"/>
        <w:jc w:val="both"/>
        <w:rPr>
          <w:rFonts w:cs="Times New Roman"/>
          <w:b/>
          <w:bCs/>
        </w:rPr>
      </w:pPr>
    </w:p>
    <w:p w:rsidR="00556361" w:rsidRPr="00965B3A" w:rsidRDefault="00556361" w:rsidP="00556361">
      <w:pPr>
        <w:pStyle w:val="ConsPlusNormal"/>
        <w:spacing w:line="228" w:lineRule="auto"/>
        <w:ind w:firstLine="709"/>
        <w:jc w:val="both"/>
        <w:rPr>
          <w:rFonts w:cs="Times New Roman"/>
        </w:rPr>
      </w:pPr>
      <w:bookmarkStart w:id="24" w:name="__DdeLink__517630_1358769027"/>
      <w:bookmarkStart w:id="25" w:name="__DdeLink__27065_1358769027"/>
      <w:r w:rsidRPr="00965B3A">
        <w:rPr>
          <w:rFonts w:eastAsia="NSimSun" w:cs="Times New Roman"/>
          <w:b/>
          <w:bCs/>
          <w:i/>
          <w:iCs/>
        </w:rPr>
        <w:t>Предельные значения расчетных показателей для объектов местного значения г</w:t>
      </w:r>
      <w:r w:rsidRPr="00965B3A">
        <w:rPr>
          <w:rFonts w:eastAsia="Times New Roman" w:cs="Times New Roman"/>
          <w:b/>
          <w:bCs/>
          <w:i/>
          <w:iCs/>
          <w:lang w:eastAsia="ru-RU"/>
        </w:rPr>
        <w:t>ородско</w:t>
      </w:r>
      <w:r w:rsidRPr="00965B3A">
        <w:rPr>
          <w:rFonts w:eastAsia="NSimSun" w:cs="Times New Roman"/>
          <w:b/>
          <w:bCs/>
          <w:i/>
          <w:iCs/>
        </w:rPr>
        <w:t>го</w:t>
      </w:r>
      <w:r w:rsidRPr="00965B3A">
        <w:rPr>
          <w:rFonts w:eastAsia="Times New Roman" w:cs="Times New Roman"/>
          <w:b/>
          <w:bCs/>
          <w:i/>
          <w:iCs/>
          <w:lang w:eastAsia="ru-RU"/>
        </w:rPr>
        <w:t xml:space="preserve"> поселени</w:t>
      </w:r>
      <w:r>
        <w:rPr>
          <w:rFonts w:eastAsia="Times New Roman" w:cs="Times New Roman"/>
          <w:b/>
          <w:bCs/>
          <w:i/>
          <w:iCs/>
          <w:lang w:eastAsia="ru-RU"/>
        </w:rPr>
        <w:t>я</w:t>
      </w:r>
      <w:r w:rsidRPr="00965B3A">
        <w:rPr>
          <w:rFonts w:eastAsia="Times New Roman" w:cs="Times New Roman"/>
          <w:b/>
          <w:bCs/>
          <w:i/>
          <w:iCs/>
          <w:lang w:eastAsia="ru-RU"/>
        </w:rPr>
        <w:t>:</w:t>
      </w:r>
      <w:r w:rsidRPr="00965B3A">
        <w:rPr>
          <w:rFonts w:eastAsia="Times New Roman" w:cs="Times New Roman"/>
          <w:b/>
          <w:bCs/>
          <w:lang w:eastAsia="ru-RU"/>
        </w:rPr>
        <w:t xml:space="preserve"> </w:t>
      </w:r>
    </w:p>
    <w:p w:rsidR="00556361" w:rsidRPr="00965B3A" w:rsidRDefault="00556361" w:rsidP="00556361">
      <w:pPr>
        <w:pStyle w:val="ConsPlusNormal"/>
        <w:spacing w:before="49"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lang w:eastAsia="ru-RU"/>
        </w:rPr>
        <w:t>№</w:t>
      </w:r>
      <w:r>
        <w:rPr>
          <w:rFonts w:eastAsia="Times New Roman" w:cs="Times New Roman"/>
          <w:lang w:eastAsia="ru-RU"/>
        </w:rPr>
        <w:t xml:space="preserve"> </w:t>
      </w:r>
      <w:r w:rsidRPr="00965B3A">
        <w:rPr>
          <w:rFonts w:eastAsia="Times New Roman" w:cs="Times New Roman"/>
          <w:lang w:eastAsia="ru-RU"/>
        </w:rPr>
        <w:t>4.1 в части:</w:t>
      </w:r>
    </w:p>
    <w:p w:rsidR="00556361" w:rsidRPr="00965B3A" w:rsidRDefault="00556361" w:rsidP="00556361">
      <w:pPr>
        <w:pStyle w:val="ConsPlusNormal"/>
        <w:spacing w:before="49"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lang w:eastAsia="ru-RU"/>
        </w:rPr>
        <w:t xml:space="preserve">- обеспеченности </w:t>
      </w:r>
      <w:proofErr w:type="gramStart"/>
      <w:r w:rsidRPr="00965B3A">
        <w:rPr>
          <w:rFonts w:eastAsia="Times New Roman" w:cs="Times New Roman"/>
          <w:lang w:eastAsia="ru-RU"/>
        </w:rPr>
        <w:t>принят</w:t>
      </w:r>
      <w:proofErr w:type="gramEnd"/>
      <w:r w:rsidRPr="00965B3A">
        <w:rPr>
          <w:rFonts w:eastAsia="Times New Roman" w:cs="Times New Roman"/>
          <w:lang w:eastAsia="ru-RU"/>
        </w:rPr>
        <w:t xml:space="preserve"> </w:t>
      </w:r>
      <w:bookmarkStart w:id="26" w:name="__DdeLink__9929_387378572713"/>
      <w:r w:rsidRPr="00965B3A">
        <w:rPr>
          <w:rFonts w:eastAsia="Times New Roman" w:cs="Times New Roman"/>
          <w:lang w:eastAsia="ru-RU"/>
        </w:rPr>
        <w:t>на основе</w:t>
      </w:r>
      <w:bookmarkEnd w:id="26"/>
      <w:r w:rsidRPr="00965B3A">
        <w:rPr>
          <w:rFonts w:eastAsia="Times New Roman" w:cs="Times New Roman"/>
          <w:lang w:eastAsia="ru-RU"/>
        </w:rPr>
        <w:t xml:space="preserve"> </w:t>
      </w:r>
      <w:r w:rsidRPr="00965B3A">
        <w:rPr>
          <w:rFonts w:eastAsia="Times New Roman" w:cs="Times New Roman"/>
          <w:iCs/>
          <w:lang w:eastAsia="ru-RU"/>
        </w:rPr>
        <w:t>СНиП 31-05-2003;</w:t>
      </w:r>
    </w:p>
    <w:p w:rsidR="00556361" w:rsidRPr="00965B3A" w:rsidRDefault="00556361" w:rsidP="00556361">
      <w:pPr>
        <w:pStyle w:val="ConsPlusNormal"/>
        <w:spacing w:line="228" w:lineRule="auto"/>
        <w:ind w:firstLine="709"/>
        <w:jc w:val="both"/>
        <w:rPr>
          <w:rFonts w:cs="Times New Roman"/>
        </w:rPr>
      </w:pPr>
      <w:r w:rsidRPr="00965B3A">
        <w:rPr>
          <w:rFonts w:eastAsia="Times New Roman" w:cs="Times New Roman"/>
          <w:b/>
          <w:bCs/>
          <w:i/>
          <w:iCs/>
          <w:spacing w:val="-8"/>
          <w:lang w:eastAsia="ru-RU"/>
        </w:rPr>
        <w:t>-</w:t>
      </w:r>
      <w:r w:rsidRPr="00965B3A">
        <w:rPr>
          <w:rFonts w:eastAsia="Times New Roman" w:cs="Times New Roman"/>
          <w:bCs/>
          <w:iCs/>
          <w:spacing w:val="-8"/>
          <w:lang w:eastAsia="ru-RU"/>
        </w:rPr>
        <w:t xml:space="preserve"> территориальной доступности </w:t>
      </w:r>
      <w:proofErr w:type="gramStart"/>
      <w:r w:rsidRPr="00965B3A">
        <w:rPr>
          <w:rFonts w:eastAsia="Times New Roman" w:cs="Times New Roman"/>
          <w:bCs/>
          <w:iCs/>
          <w:spacing w:val="-8"/>
          <w:lang w:eastAsia="ru-RU"/>
        </w:rPr>
        <w:t>принят</w:t>
      </w:r>
      <w:proofErr w:type="gramEnd"/>
      <w:r w:rsidRPr="00965B3A">
        <w:rPr>
          <w:rFonts w:eastAsia="Times New Roman" w:cs="Times New Roman"/>
          <w:bCs/>
          <w:iCs/>
          <w:spacing w:val="-8"/>
          <w:lang w:eastAsia="ru-RU"/>
        </w:rPr>
        <w:t xml:space="preserve"> на основе СП 42.13330.2016.</w:t>
      </w:r>
    </w:p>
    <w:bookmarkEnd w:id="24"/>
    <w:bookmarkEnd w:id="25"/>
    <w:p w:rsidR="003A1F03" w:rsidRPr="00AF485C" w:rsidRDefault="003A1F03" w:rsidP="003A1F03">
      <w:pPr>
        <w:pStyle w:val="ConsPlusNormal"/>
        <w:spacing w:before="49" w:line="228" w:lineRule="auto"/>
        <w:ind w:firstLine="540"/>
        <w:jc w:val="both"/>
        <w:rPr>
          <w:rFonts w:eastAsia="Times New Roman" w:cs="Times New Roman"/>
          <w:iCs/>
          <w:lang w:eastAsia="ru-RU"/>
        </w:rPr>
      </w:pPr>
    </w:p>
    <w:p w:rsidR="003A1F03" w:rsidRPr="001475D0" w:rsidRDefault="003A1F03" w:rsidP="001475D0">
      <w:pPr>
        <w:pStyle w:val="ConsPlusNormal"/>
        <w:ind w:firstLine="709"/>
        <w:jc w:val="both"/>
        <w:rPr>
          <w:rFonts w:cs="Times New Roman"/>
        </w:rPr>
      </w:pPr>
      <w:r w:rsidRPr="001475D0">
        <w:rPr>
          <w:rFonts w:cs="Times New Roman"/>
          <w:b/>
          <w:bCs/>
        </w:rPr>
        <w:t>2.</w:t>
      </w:r>
      <w:r w:rsidR="006869AD">
        <w:rPr>
          <w:rFonts w:cs="Times New Roman"/>
          <w:b/>
          <w:bCs/>
        </w:rPr>
        <w:t>3</w:t>
      </w:r>
      <w:r w:rsidRPr="001475D0">
        <w:rPr>
          <w:rFonts w:cs="Times New Roman"/>
          <w:b/>
          <w:bCs/>
        </w:rPr>
        <w:t xml:space="preserve">. </w:t>
      </w:r>
      <w:proofErr w:type="gramStart"/>
      <w:r w:rsidRPr="001475D0">
        <w:rPr>
          <w:rFonts w:cs="Times New Roman"/>
          <w:b/>
          <w:bCs/>
        </w:rPr>
        <w:t xml:space="preserve">Обоснование расчетных показателей и предельных значений расчетных показателей минимально допустимого уровня обеспеченности </w:t>
      </w:r>
      <w:r w:rsidRPr="001475D0">
        <w:rPr>
          <w:rFonts w:eastAsia="NSimSun" w:cs="Times New Roman"/>
          <w:b/>
          <w:bCs/>
        </w:rPr>
        <w:t xml:space="preserve">объектами инженерной инфраструктуры местного значения, в том числе линейными и объектами энергетики </w:t>
      </w:r>
      <w:r w:rsidRPr="001475D0">
        <w:rPr>
          <w:rFonts w:cs="Times New Roman"/>
          <w:b/>
          <w:bCs/>
        </w:rPr>
        <w:t xml:space="preserve">населения </w:t>
      </w:r>
      <w:r w:rsidR="00556361">
        <w:rPr>
          <w:rFonts w:cs="Times New Roman"/>
          <w:b/>
          <w:bCs/>
        </w:rPr>
        <w:t xml:space="preserve">рабочего поселка Башмаково </w:t>
      </w:r>
      <w:r w:rsidR="004404B3">
        <w:rPr>
          <w:rFonts w:cs="Times New Roman"/>
          <w:b/>
          <w:bCs/>
        </w:rPr>
        <w:t xml:space="preserve">Башмаковского района </w:t>
      </w:r>
      <w:r w:rsidRPr="001475D0">
        <w:rPr>
          <w:rFonts w:cs="Times New Roman"/>
          <w:b/>
          <w:bCs/>
        </w:rPr>
        <w:t>Пензенской области,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</w:t>
      </w:r>
      <w:r w:rsidR="004404B3">
        <w:rPr>
          <w:rFonts w:cs="Times New Roman"/>
          <w:b/>
          <w:bCs/>
        </w:rPr>
        <w:t xml:space="preserve"> </w:t>
      </w:r>
      <w:r w:rsidR="00556361">
        <w:rPr>
          <w:rFonts w:cs="Times New Roman"/>
          <w:b/>
          <w:bCs/>
        </w:rPr>
        <w:t xml:space="preserve">рабочего поселка Башмаково </w:t>
      </w:r>
      <w:r w:rsidR="004404B3">
        <w:rPr>
          <w:rFonts w:cs="Times New Roman"/>
          <w:b/>
          <w:bCs/>
        </w:rPr>
        <w:t>Башмаковского района</w:t>
      </w:r>
      <w:r w:rsidRPr="001475D0">
        <w:rPr>
          <w:rFonts w:cs="Times New Roman"/>
          <w:b/>
          <w:bCs/>
        </w:rPr>
        <w:t xml:space="preserve"> Пензенской области, содержащихся в </w:t>
      </w:r>
      <w:hyperlink w:anchor="P697">
        <w:r w:rsidRPr="001475D0">
          <w:rPr>
            <w:rFonts w:cs="Times New Roman"/>
            <w:b/>
            <w:bCs/>
          </w:rPr>
          <w:t>разделе 1.</w:t>
        </w:r>
        <w:r w:rsidR="00222DBE">
          <w:rPr>
            <w:rFonts w:cs="Times New Roman"/>
            <w:b/>
            <w:bCs/>
          </w:rPr>
          <w:t>3</w:t>
        </w:r>
        <w:r w:rsidRPr="001475D0">
          <w:rPr>
            <w:rFonts w:cs="Times New Roman"/>
            <w:b/>
            <w:bCs/>
          </w:rPr>
          <w:t>. части</w:t>
        </w:r>
        <w:proofErr w:type="gramEnd"/>
        <w:r w:rsidRPr="001475D0">
          <w:rPr>
            <w:rFonts w:cs="Times New Roman"/>
            <w:b/>
            <w:bCs/>
          </w:rPr>
          <w:t xml:space="preserve"> 1</w:t>
        </w:r>
      </w:hyperlink>
      <w:r w:rsidRPr="001475D0">
        <w:rPr>
          <w:rFonts w:cs="Times New Roman"/>
          <w:b/>
          <w:bCs/>
        </w:rPr>
        <w:t xml:space="preserve"> </w:t>
      </w:r>
      <w:r w:rsidR="004404B3">
        <w:rPr>
          <w:rFonts w:cs="Times New Roman"/>
          <w:b/>
          <w:bCs/>
        </w:rPr>
        <w:t>местных</w:t>
      </w:r>
      <w:r w:rsidRPr="001475D0">
        <w:rPr>
          <w:rFonts w:cs="Times New Roman"/>
          <w:b/>
          <w:bCs/>
        </w:rPr>
        <w:t xml:space="preserve"> нормативов градостроительного проектирования </w:t>
      </w:r>
      <w:r w:rsidR="00556361">
        <w:rPr>
          <w:rFonts w:cs="Times New Roman"/>
          <w:b/>
          <w:bCs/>
        </w:rPr>
        <w:t xml:space="preserve">рабочего поселка Башмаково </w:t>
      </w:r>
      <w:r w:rsidR="004404B3">
        <w:rPr>
          <w:rFonts w:cs="Times New Roman"/>
          <w:b/>
          <w:bCs/>
        </w:rPr>
        <w:t xml:space="preserve">Башмаковского района </w:t>
      </w:r>
      <w:r w:rsidRPr="001475D0">
        <w:rPr>
          <w:rFonts w:cs="Times New Roman"/>
          <w:b/>
          <w:bCs/>
        </w:rPr>
        <w:t>Пензенской области.</w:t>
      </w:r>
    </w:p>
    <w:p w:rsidR="003A1F03" w:rsidRPr="001475D0" w:rsidRDefault="003A1F03" w:rsidP="001475D0">
      <w:pPr>
        <w:pStyle w:val="ConsPlusNormal"/>
        <w:ind w:firstLine="709"/>
        <w:jc w:val="both"/>
        <w:rPr>
          <w:rFonts w:cs="Times New Roman"/>
          <w:b/>
          <w:bCs/>
        </w:rPr>
      </w:pPr>
    </w:p>
    <w:p w:rsidR="003A1F03" w:rsidRPr="00A91C72" w:rsidRDefault="003A1F03" w:rsidP="00A91C72">
      <w:pPr>
        <w:pStyle w:val="ConsPlusNormal"/>
        <w:widowControl w:val="0"/>
        <w:ind w:firstLine="709"/>
        <w:jc w:val="both"/>
        <w:rPr>
          <w:rFonts w:cs="Times New Roman"/>
        </w:rPr>
      </w:pPr>
      <w:r w:rsidRPr="00A91C72">
        <w:rPr>
          <w:rFonts w:eastAsia="NSimSun" w:cs="Times New Roman"/>
          <w:b/>
          <w:bCs/>
          <w:i/>
          <w:iCs/>
        </w:rPr>
        <w:t xml:space="preserve">Предельные значения расчетных показателей для объектов местного значения </w:t>
      </w:r>
      <w:r w:rsidR="00556361">
        <w:rPr>
          <w:rFonts w:eastAsia="NSimSun" w:cs="Times New Roman"/>
          <w:b/>
          <w:bCs/>
          <w:i/>
          <w:iCs/>
        </w:rPr>
        <w:t>городского поселения</w:t>
      </w:r>
      <w:r w:rsidRPr="00A91C72">
        <w:rPr>
          <w:rFonts w:eastAsia="Times New Roman" w:cs="Times New Roman"/>
          <w:b/>
          <w:bCs/>
          <w:i/>
          <w:iCs/>
          <w:lang w:eastAsia="ru-RU"/>
        </w:rPr>
        <w:t xml:space="preserve">: </w:t>
      </w:r>
      <w:r w:rsidRPr="00A91C72">
        <w:rPr>
          <w:rFonts w:eastAsia="Times New Roman" w:cs="Times New Roman"/>
          <w:b/>
          <w:bCs/>
          <w:lang w:eastAsia="ru-RU"/>
        </w:rPr>
        <w:t xml:space="preserve"> </w:t>
      </w:r>
    </w:p>
    <w:p w:rsidR="003A1F03" w:rsidRPr="00A91C72" w:rsidRDefault="003A1F03" w:rsidP="00A91C72">
      <w:pPr>
        <w:pStyle w:val="ConsPlusNormal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 w:rsidR="00A91C72">
        <w:rPr>
          <w:rFonts w:cs="Times New Roman"/>
        </w:rPr>
        <w:t xml:space="preserve"> </w:t>
      </w:r>
      <w:r w:rsidRPr="00A91C72">
        <w:rPr>
          <w:rFonts w:cs="Times New Roman"/>
        </w:rPr>
        <w:t>2.1.1</w:t>
      </w:r>
      <w:r w:rsidRPr="00A91C72">
        <w:rPr>
          <w:rFonts w:cs="Times New Roman"/>
          <w:b/>
          <w:bCs/>
        </w:rPr>
        <w:t xml:space="preserve"> </w:t>
      </w:r>
      <w:r w:rsidRPr="00A91C72">
        <w:rPr>
          <w:rFonts w:cs="Times New Roman"/>
          <w:spacing w:val="-8"/>
        </w:rPr>
        <w:t xml:space="preserve">в части обеспеченности </w:t>
      </w:r>
      <w:r w:rsidRPr="00A91C72">
        <w:rPr>
          <w:rFonts w:cs="Times New Roman"/>
        </w:rPr>
        <w:t xml:space="preserve">принят на основе </w:t>
      </w:r>
      <w:r w:rsidRPr="00A91C72">
        <w:rPr>
          <w:rFonts w:cs="Times New Roman"/>
          <w:spacing w:val="-8"/>
        </w:rPr>
        <w:t>СП 42.13330.2016.</w:t>
      </w:r>
    </w:p>
    <w:p w:rsidR="003A1F03" w:rsidRPr="00A91C72" w:rsidRDefault="003A1F03" w:rsidP="00A91C72">
      <w:pPr>
        <w:pStyle w:val="ConsPlusNormal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 w:rsidR="00A91C72">
        <w:rPr>
          <w:rFonts w:cs="Times New Roman"/>
        </w:rPr>
        <w:t xml:space="preserve"> </w:t>
      </w:r>
      <w:r w:rsidRPr="00A91C72">
        <w:rPr>
          <w:rFonts w:cs="Times New Roman"/>
        </w:rPr>
        <w:t xml:space="preserve">2.2.1, №2.3.1 </w:t>
      </w:r>
      <w:r w:rsidRPr="00A91C72">
        <w:rPr>
          <w:rFonts w:cs="Times New Roman"/>
          <w:spacing w:val="-8"/>
        </w:rPr>
        <w:t xml:space="preserve">в части обеспеченности </w:t>
      </w:r>
      <w:r w:rsidRPr="00A91C72">
        <w:rPr>
          <w:rFonts w:cs="Times New Roman"/>
        </w:rPr>
        <w:t xml:space="preserve">приняты на основе </w:t>
      </w:r>
      <w:r w:rsidRPr="00A91C72">
        <w:rPr>
          <w:rFonts w:cs="Times New Roman"/>
          <w:spacing w:val="-8"/>
        </w:rPr>
        <w:t>СП 42-101-2003.</w:t>
      </w:r>
    </w:p>
    <w:p w:rsidR="003A1F03" w:rsidRPr="00A91C72" w:rsidRDefault="003A1F03" w:rsidP="00A91C72">
      <w:pPr>
        <w:pStyle w:val="ConsPlusNormal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 w:rsidR="00A91C72">
        <w:rPr>
          <w:rFonts w:cs="Times New Roman"/>
        </w:rPr>
        <w:t xml:space="preserve"> </w:t>
      </w:r>
      <w:r w:rsidRPr="00A91C72">
        <w:rPr>
          <w:rFonts w:cs="Times New Roman"/>
        </w:rPr>
        <w:t xml:space="preserve">2.4.1 </w:t>
      </w:r>
      <w:r w:rsidRPr="00A91C72">
        <w:rPr>
          <w:rFonts w:cs="Times New Roman"/>
          <w:spacing w:val="-8"/>
        </w:rPr>
        <w:t xml:space="preserve">в части обеспеченности </w:t>
      </w:r>
      <w:r w:rsidRPr="00A91C72">
        <w:rPr>
          <w:rFonts w:cs="Times New Roman"/>
        </w:rPr>
        <w:t>принят на ос</w:t>
      </w:r>
      <w:r w:rsidRPr="00A91C72">
        <w:rPr>
          <w:rFonts w:cs="Times New Roman"/>
          <w:spacing w:val="-8"/>
        </w:rPr>
        <w:t xml:space="preserve">нове свода правил </w:t>
      </w:r>
      <w:r w:rsidR="007C5242" w:rsidRPr="00A91C72">
        <w:rPr>
          <w:rFonts w:cs="Times New Roman"/>
          <w:spacing w:val="-8"/>
        </w:rPr>
        <w:t>"</w:t>
      </w:r>
      <w:r w:rsidRPr="00A91C72">
        <w:rPr>
          <w:rFonts w:cs="Times New Roman"/>
          <w:spacing w:val="-8"/>
        </w:rPr>
        <w:t xml:space="preserve">СП 31.13330.2012. </w:t>
      </w:r>
      <w:r w:rsidR="00A91C72">
        <w:rPr>
          <w:rFonts w:cs="Times New Roman"/>
          <w:spacing w:val="-8"/>
        </w:rPr>
        <w:br/>
      </w:r>
      <w:r w:rsidRPr="00A91C72">
        <w:rPr>
          <w:rFonts w:cs="Times New Roman"/>
          <w:spacing w:val="-8"/>
        </w:rPr>
        <w:t xml:space="preserve">Свод правил. Водоснабжение. Наружные сети и сооружения. Актуализированная редакция </w:t>
      </w:r>
      <w:r w:rsidR="00A91C72">
        <w:rPr>
          <w:rFonts w:cs="Times New Roman"/>
          <w:spacing w:val="-8"/>
        </w:rPr>
        <w:br/>
      </w:r>
      <w:r w:rsidRPr="00A91C72">
        <w:rPr>
          <w:rFonts w:cs="Times New Roman"/>
          <w:spacing w:val="-8"/>
        </w:rPr>
        <w:t>СНиП 2.04.02-84*</w:t>
      </w:r>
      <w:r w:rsidR="007C5242" w:rsidRPr="00A91C72">
        <w:rPr>
          <w:rFonts w:cs="Times New Roman"/>
          <w:spacing w:val="-8"/>
        </w:rPr>
        <w:t>"</w:t>
      </w:r>
      <w:r w:rsidRPr="00A91C72">
        <w:rPr>
          <w:rFonts w:cs="Times New Roman"/>
          <w:spacing w:val="-8"/>
        </w:rPr>
        <w:t xml:space="preserve">, утвержденного Приказом </w:t>
      </w:r>
      <w:r w:rsidRPr="00A91C72">
        <w:rPr>
          <w:rFonts w:eastAsia="Times New Roman" w:cs="Times New Roman"/>
          <w:spacing w:val="-8"/>
          <w:lang w:eastAsia="ru-RU"/>
        </w:rPr>
        <w:t xml:space="preserve">Министерства регионального развития Российской Федерации </w:t>
      </w:r>
      <w:r w:rsidRPr="00A91C72">
        <w:rPr>
          <w:rFonts w:cs="Times New Roman"/>
          <w:spacing w:val="-8"/>
        </w:rPr>
        <w:t>от 29.12.2011 №</w:t>
      </w:r>
      <w:r w:rsidR="00A91C72">
        <w:rPr>
          <w:rFonts w:cs="Times New Roman"/>
          <w:spacing w:val="-8"/>
        </w:rPr>
        <w:t xml:space="preserve"> </w:t>
      </w:r>
      <w:r w:rsidRPr="00A91C72">
        <w:rPr>
          <w:rFonts w:cs="Times New Roman"/>
          <w:spacing w:val="-8"/>
        </w:rPr>
        <w:t xml:space="preserve">635/14 </w:t>
      </w:r>
      <w:bookmarkStart w:id="27" w:name="__DdeLink__38826_1084721521"/>
      <w:r w:rsidRPr="00A91C72">
        <w:rPr>
          <w:rFonts w:cs="Times New Roman"/>
          <w:spacing w:val="-8"/>
        </w:rPr>
        <w:t>(с последующими изменениями)</w:t>
      </w:r>
      <w:bookmarkEnd w:id="27"/>
      <w:r w:rsidRPr="00A91C72">
        <w:rPr>
          <w:rFonts w:cs="Times New Roman"/>
          <w:spacing w:val="-8"/>
        </w:rPr>
        <w:t>.</w:t>
      </w:r>
      <w:r w:rsidRPr="00A91C72">
        <w:rPr>
          <w:rFonts w:cs="Times New Roman"/>
          <w:spacing w:val="-8"/>
          <w:highlight w:val="yellow"/>
        </w:rPr>
        <w:t xml:space="preserve"> </w:t>
      </w:r>
    </w:p>
    <w:p w:rsidR="003A1F03" w:rsidRPr="00A91C72" w:rsidRDefault="003A1F03" w:rsidP="00A91C72">
      <w:pPr>
        <w:pStyle w:val="ConsPlusNormal"/>
        <w:spacing w:before="49" w:line="228" w:lineRule="auto"/>
        <w:ind w:firstLine="709"/>
        <w:jc w:val="both"/>
        <w:rPr>
          <w:rFonts w:cs="Times New Roman"/>
        </w:rPr>
      </w:pPr>
      <w:r w:rsidRPr="00A91C72">
        <w:rPr>
          <w:rStyle w:val="aa"/>
          <w:rFonts w:cs="Times New Roman"/>
          <w:color w:val="auto"/>
          <w:spacing w:val="-8"/>
          <w:u w:val="none"/>
        </w:rPr>
        <w:t>№</w:t>
      </w:r>
      <w:r w:rsidR="00A91C72">
        <w:rPr>
          <w:rStyle w:val="aa"/>
          <w:rFonts w:cs="Times New Roman"/>
          <w:color w:val="auto"/>
          <w:spacing w:val="-8"/>
          <w:u w:val="none"/>
        </w:rPr>
        <w:t xml:space="preserve"> 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2.5.1 в части обеспеченности принят на основе свода правил </w:t>
      </w:r>
      <w:r w:rsidR="007C5242" w:rsidRPr="00A91C72">
        <w:rPr>
          <w:rStyle w:val="aa"/>
          <w:rFonts w:cs="Times New Roman"/>
          <w:color w:val="auto"/>
          <w:spacing w:val="-8"/>
          <w:u w:val="none"/>
        </w:rPr>
        <w:t>"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СП 32.13330.2012. </w:t>
      </w:r>
      <w:r w:rsidR="00A91C72">
        <w:rPr>
          <w:rStyle w:val="aa"/>
          <w:rFonts w:cs="Times New Roman"/>
          <w:color w:val="auto"/>
          <w:spacing w:val="-8"/>
          <w:u w:val="none"/>
        </w:rPr>
        <w:br/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Свод правил. Канализация. Наружные сети и сооружения. Актуализированная редакция </w:t>
      </w:r>
      <w:r w:rsidR="00A91C72">
        <w:rPr>
          <w:rStyle w:val="aa"/>
          <w:rFonts w:cs="Times New Roman"/>
          <w:color w:val="auto"/>
          <w:spacing w:val="-8"/>
          <w:u w:val="none"/>
        </w:rPr>
        <w:br/>
      </w:r>
      <w:r w:rsidRPr="00A91C72">
        <w:rPr>
          <w:rStyle w:val="aa"/>
          <w:rFonts w:cs="Times New Roman"/>
          <w:color w:val="auto"/>
          <w:spacing w:val="-8"/>
          <w:u w:val="none"/>
        </w:rPr>
        <w:t>СНиП 2.04.03-85</w:t>
      </w:r>
      <w:r w:rsidR="007C5242" w:rsidRPr="00A91C72">
        <w:rPr>
          <w:rStyle w:val="aa"/>
          <w:rFonts w:cs="Times New Roman"/>
          <w:color w:val="auto"/>
          <w:spacing w:val="-8"/>
          <w:u w:val="none"/>
        </w:rPr>
        <w:t>"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, утвержденного Приказом </w:t>
      </w:r>
      <w:r w:rsidRPr="00A91C72">
        <w:rPr>
          <w:rStyle w:val="aa"/>
          <w:rFonts w:eastAsia="Times New Roman" w:cs="Times New Roman"/>
          <w:color w:val="auto"/>
          <w:spacing w:val="-8"/>
          <w:u w:val="none"/>
          <w:lang w:eastAsia="ru-RU"/>
        </w:rPr>
        <w:t>Министерства регионального развития Российской Федерации</w:t>
      </w:r>
      <w:r w:rsidRPr="00A91C72">
        <w:rPr>
          <w:rStyle w:val="aa"/>
          <w:rFonts w:cs="Times New Roman"/>
          <w:color w:val="auto"/>
          <w:spacing w:val="-8"/>
          <w:u w:val="none"/>
        </w:rPr>
        <w:t xml:space="preserve"> от 29.12.2011 №</w:t>
      </w:r>
      <w:r w:rsidR="00A91C72">
        <w:rPr>
          <w:rStyle w:val="aa"/>
          <w:rFonts w:cs="Times New Roman"/>
          <w:color w:val="auto"/>
          <w:spacing w:val="-8"/>
          <w:u w:val="none"/>
        </w:rPr>
        <w:t xml:space="preserve"> </w:t>
      </w:r>
      <w:r w:rsidRPr="00A91C72">
        <w:rPr>
          <w:rStyle w:val="aa"/>
          <w:rFonts w:cs="Times New Roman"/>
          <w:color w:val="auto"/>
          <w:spacing w:val="-8"/>
          <w:u w:val="none"/>
        </w:rPr>
        <w:t>635/11 (с последующими изменениями).</w:t>
      </w:r>
    </w:p>
    <w:p w:rsidR="003A1F03" w:rsidRPr="00A91C72" w:rsidRDefault="003A1F03" w:rsidP="00A91C72">
      <w:pPr>
        <w:ind w:firstLine="709"/>
        <w:rPr>
          <w:b/>
          <w:bCs/>
          <w:sz w:val="24"/>
          <w:szCs w:val="24"/>
        </w:rPr>
      </w:pPr>
    </w:p>
    <w:p w:rsidR="003A1F03" w:rsidRPr="00A91C72" w:rsidRDefault="003A1F03" w:rsidP="00A91C72">
      <w:pPr>
        <w:pStyle w:val="ConsPlusNormal"/>
        <w:ind w:firstLine="709"/>
        <w:jc w:val="both"/>
        <w:rPr>
          <w:rFonts w:cs="Times New Roman"/>
        </w:rPr>
      </w:pPr>
      <w:bookmarkStart w:id="28" w:name="__DdeLink__456141_3350461744"/>
      <w:r w:rsidRPr="00A91C72">
        <w:rPr>
          <w:rFonts w:cs="Times New Roman"/>
          <w:b/>
          <w:bCs/>
        </w:rPr>
        <w:t>2.</w:t>
      </w:r>
      <w:r w:rsidR="006869AD">
        <w:rPr>
          <w:rFonts w:cs="Times New Roman"/>
          <w:b/>
          <w:bCs/>
        </w:rPr>
        <w:t>4</w:t>
      </w:r>
      <w:r w:rsidRPr="00A91C72">
        <w:rPr>
          <w:rFonts w:cs="Times New Roman"/>
          <w:b/>
          <w:bCs/>
        </w:rPr>
        <w:t>.</w:t>
      </w:r>
      <w:r w:rsidRPr="00A91C72">
        <w:rPr>
          <w:rFonts w:cs="Times New Roman"/>
        </w:rPr>
        <w:t xml:space="preserve"> </w:t>
      </w:r>
      <w:bookmarkEnd w:id="28"/>
      <w:proofErr w:type="gramStart"/>
      <w:r w:rsidRPr="00A91C72">
        <w:rPr>
          <w:rFonts w:cs="Times New Roman"/>
          <w:b/>
          <w:bCs/>
        </w:rPr>
        <w:t xml:space="preserve">Обоснование расчетных показателей и предельных значений расчетных показателей минимально допустимого уровня обеспеченности объектами </w:t>
      </w:r>
      <w:r w:rsidRPr="00A91C72">
        <w:rPr>
          <w:rFonts w:eastAsia="NSimSun" w:cs="Times New Roman"/>
          <w:b/>
          <w:bCs/>
        </w:rPr>
        <w:t xml:space="preserve">в области культуры и досуга </w:t>
      </w:r>
      <w:r w:rsidRPr="00A91C72">
        <w:rPr>
          <w:rFonts w:cs="Times New Roman"/>
          <w:b/>
          <w:bCs/>
        </w:rPr>
        <w:t xml:space="preserve">местного значения населения </w:t>
      </w:r>
      <w:r w:rsidR="00556361">
        <w:rPr>
          <w:rFonts w:cs="Times New Roman"/>
          <w:b/>
          <w:bCs/>
        </w:rPr>
        <w:t xml:space="preserve">рабочего поселка Башмаково </w:t>
      </w:r>
      <w:r w:rsidR="003174B1">
        <w:rPr>
          <w:rFonts w:cs="Times New Roman"/>
          <w:b/>
          <w:bCs/>
        </w:rPr>
        <w:t xml:space="preserve">Башмаковского района </w:t>
      </w:r>
      <w:r w:rsidRPr="00A91C72">
        <w:rPr>
          <w:rFonts w:cs="Times New Roman"/>
          <w:b/>
          <w:bCs/>
        </w:rPr>
        <w:t xml:space="preserve">Пензенской области,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556361">
        <w:rPr>
          <w:rFonts w:cs="Times New Roman"/>
          <w:b/>
          <w:bCs/>
        </w:rPr>
        <w:t xml:space="preserve">рабочего поселка Башмаково </w:t>
      </w:r>
      <w:r w:rsidR="00E73369">
        <w:rPr>
          <w:rFonts w:cs="Times New Roman"/>
          <w:b/>
          <w:bCs/>
        </w:rPr>
        <w:t xml:space="preserve">Башмаковского района </w:t>
      </w:r>
      <w:r w:rsidRPr="00A91C72">
        <w:rPr>
          <w:rFonts w:cs="Times New Roman"/>
          <w:b/>
          <w:bCs/>
        </w:rPr>
        <w:t>Пензенской области, содержащихся</w:t>
      </w:r>
      <w:r w:rsidRPr="00A91C72">
        <w:rPr>
          <w:rFonts w:cs="Times New Roman"/>
        </w:rPr>
        <w:t xml:space="preserve"> </w:t>
      </w:r>
      <w:r w:rsidRPr="00A91C72">
        <w:rPr>
          <w:rFonts w:cs="Times New Roman"/>
          <w:b/>
          <w:bCs/>
        </w:rPr>
        <w:t xml:space="preserve">в </w:t>
      </w:r>
      <w:hyperlink w:anchor="P697">
        <w:r w:rsidRPr="00A91C72">
          <w:rPr>
            <w:rFonts w:cs="Times New Roman"/>
            <w:b/>
            <w:bCs/>
          </w:rPr>
          <w:t>разделе 1.</w:t>
        </w:r>
        <w:r w:rsidR="00556361">
          <w:rPr>
            <w:rFonts w:cs="Times New Roman"/>
            <w:b/>
            <w:bCs/>
          </w:rPr>
          <w:t>4</w:t>
        </w:r>
        <w:r w:rsidRPr="00A91C72">
          <w:rPr>
            <w:rFonts w:cs="Times New Roman"/>
            <w:b/>
            <w:bCs/>
          </w:rPr>
          <w:t>. части 1</w:t>
        </w:r>
      </w:hyperlink>
      <w:r w:rsidRPr="00A91C72">
        <w:rPr>
          <w:rFonts w:cs="Times New Roman"/>
          <w:b/>
          <w:bCs/>
        </w:rPr>
        <w:t xml:space="preserve"> </w:t>
      </w:r>
      <w:r w:rsidR="00A66CC8">
        <w:rPr>
          <w:rFonts w:cs="Times New Roman"/>
          <w:b/>
          <w:bCs/>
        </w:rPr>
        <w:t>местных</w:t>
      </w:r>
      <w:r w:rsidRPr="00A91C72">
        <w:rPr>
          <w:rFonts w:cs="Times New Roman"/>
        </w:rPr>
        <w:t xml:space="preserve"> </w:t>
      </w:r>
      <w:r w:rsidRPr="00A91C72">
        <w:rPr>
          <w:rFonts w:cs="Times New Roman"/>
          <w:b/>
          <w:bCs/>
        </w:rPr>
        <w:t>нормативов градостроительного</w:t>
      </w:r>
      <w:proofErr w:type="gramEnd"/>
      <w:r w:rsidRPr="00A91C72">
        <w:rPr>
          <w:rFonts w:cs="Times New Roman"/>
          <w:b/>
          <w:bCs/>
        </w:rPr>
        <w:t xml:space="preserve"> проектирования </w:t>
      </w:r>
      <w:r w:rsidR="00556361">
        <w:rPr>
          <w:rFonts w:cs="Times New Roman"/>
          <w:b/>
          <w:bCs/>
        </w:rPr>
        <w:t xml:space="preserve">рабочего поселка Башмаково </w:t>
      </w:r>
      <w:r w:rsidR="00A66CC8">
        <w:rPr>
          <w:rFonts w:cs="Times New Roman"/>
          <w:b/>
          <w:bCs/>
        </w:rPr>
        <w:t xml:space="preserve">Башмаковского района </w:t>
      </w:r>
      <w:r w:rsidRPr="00A91C72">
        <w:rPr>
          <w:rFonts w:cs="Times New Roman"/>
          <w:b/>
          <w:bCs/>
        </w:rPr>
        <w:t>Пензенской области.</w:t>
      </w:r>
    </w:p>
    <w:p w:rsidR="003A1F03" w:rsidRDefault="003A1F03" w:rsidP="00A91C72">
      <w:pPr>
        <w:pStyle w:val="ConsPlusNormal"/>
        <w:ind w:firstLine="709"/>
        <w:jc w:val="both"/>
        <w:rPr>
          <w:rFonts w:cs="Times New Roman"/>
          <w:b/>
          <w:bCs/>
          <w:i/>
          <w:iCs/>
        </w:rPr>
      </w:pPr>
    </w:p>
    <w:p w:rsidR="00556361" w:rsidRPr="00A91C72" w:rsidRDefault="00556361" w:rsidP="00556361">
      <w:pPr>
        <w:pStyle w:val="ConsPlusNormal"/>
        <w:spacing w:before="49" w:line="252" w:lineRule="auto"/>
        <w:ind w:firstLine="709"/>
        <w:jc w:val="both"/>
        <w:rPr>
          <w:rFonts w:cs="Times New Roman"/>
        </w:rPr>
      </w:pPr>
      <w:bookmarkStart w:id="29" w:name="__DdeLink__4112_1487080584"/>
      <w:r w:rsidRPr="00A91C72">
        <w:rPr>
          <w:rFonts w:eastAsia="NSimSun" w:cs="Times New Roman"/>
          <w:b/>
          <w:bCs/>
          <w:i/>
          <w:iCs/>
        </w:rPr>
        <w:t>Предельные значения расчетных показателей для объектов местного значения г</w:t>
      </w:r>
      <w:r w:rsidRPr="00A91C72">
        <w:rPr>
          <w:rFonts w:eastAsia="Times New Roman" w:cs="Times New Roman"/>
          <w:b/>
          <w:bCs/>
          <w:i/>
          <w:iCs/>
          <w:lang w:eastAsia="ru-RU"/>
        </w:rPr>
        <w:t>ородско</w:t>
      </w:r>
      <w:r w:rsidRPr="00A91C72">
        <w:rPr>
          <w:rFonts w:eastAsia="NSimSun" w:cs="Times New Roman"/>
          <w:b/>
          <w:bCs/>
          <w:i/>
          <w:iCs/>
        </w:rPr>
        <w:t xml:space="preserve">го </w:t>
      </w:r>
      <w:r w:rsidRPr="00A91C72">
        <w:rPr>
          <w:rFonts w:eastAsia="Times New Roman" w:cs="Times New Roman"/>
          <w:b/>
          <w:bCs/>
          <w:i/>
          <w:iCs/>
          <w:lang w:eastAsia="ru-RU"/>
        </w:rPr>
        <w:t>поселения:</w:t>
      </w:r>
      <w:r w:rsidRPr="00A91C72">
        <w:rPr>
          <w:rFonts w:eastAsia="Times New Roman" w:cs="Times New Roman"/>
          <w:b/>
          <w:bCs/>
          <w:lang w:eastAsia="ru-RU"/>
        </w:rPr>
        <w:t xml:space="preserve"> </w:t>
      </w:r>
    </w:p>
    <w:p w:rsidR="00556361" w:rsidRPr="00A91C72" w:rsidRDefault="00556361" w:rsidP="00556361">
      <w:pPr>
        <w:pStyle w:val="ConsPlusNormal"/>
        <w:spacing w:before="49" w:line="252" w:lineRule="auto"/>
        <w:ind w:firstLine="709"/>
        <w:jc w:val="both"/>
        <w:rPr>
          <w:rFonts w:cs="Times New Roman"/>
        </w:rPr>
      </w:pPr>
      <w:r w:rsidRPr="00A91C72">
        <w:rPr>
          <w:rFonts w:cs="Times New Roman"/>
        </w:rPr>
        <w:t>№</w:t>
      </w:r>
      <w:r>
        <w:rPr>
          <w:rFonts w:cs="Times New Roman"/>
        </w:rPr>
        <w:t xml:space="preserve"> </w:t>
      </w:r>
      <w:r w:rsidRPr="00A91C72">
        <w:rPr>
          <w:rFonts w:cs="Times New Roman"/>
        </w:rPr>
        <w:t>4.1.1, №</w:t>
      </w:r>
      <w:r>
        <w:rPr>
          <w:rFonts w:cs="Times New Roman"/>
        </w:rPr>
        <w:t xml:space="preserve"> </w:t>
      </w:r>
      <w:r w:rsidRPr="00A91C72">
        <w:rPr>
          <w:rFonts w:cs="Times New Roman"/>
        </w:rPr>
        <w:t>4.1.2, №</w:t>
      </w:r>
      <w:r>
        <w:rPr>
          <w:rFonts w:cs="Times New Roman"/>
        </w:rPr>
        <w:t xml:space="preserve"> </w:t>
      </w:r>
      <w:r w:rsidRPr="00A91C72">
        <w:rPr>
          <w:rFonts w:cs="Times New Roman"/>
        </w:rPr>
        <w:t>4.2.1, №</w:t>
      </w:r>
      <w:r>
        <w:rPr>
          <w:rFonts w:cs="Times New Roman"/>
        </w:rPr>
        <w:t xml:space="preserve"> </w:t>
      </w:r>
      <w:r w:rsidRPr="00A91C72">
        <w:rPr>
          <w:rFonts w:cs="Times New Roman"/>
        </w:rPr>
        <w:t>4.3.1, №</w:t>
      </w:r>
      <w:r>
        <w:rPr>
          <w:rFonts w:cs="Times New Roman"/>
        </w:rPr>
        <w:t xml:space="preserve"> </w:t>
      </w:r>
      <w:r w:rsidRPr="00A91C72">
        <w:rPr>
          <w:rFonts w:cs="Times New Roman"/>
        </w:rPr>
        <w:t>4.4.1 в части обеспеченности и территориальной доступности приняты на основе</w:t>
      </w:r>
      <w:bookmarkStart w:id="30" w:name="Par27111"/>
      <w:bookmarkEnd w:id="30"/>
      <w:r w:rsidRPr="00A91C72">
        <w:rPr>
          <w:rFonts w:cs="Times New Roman"/>
        </w:rPr>
        <w:t xml:space="preserve"> </w:t>
      </w:r>
      <w:r w:rsidRPr="00A91C72">
        <w:rPr>
          <w:rFonts w:eastAsia="Times New Roman" w:cs="Times New Roman"/>
          <w:lang w:eastAsia="ru-RU"/>
        </w:rPr>
        <w:t xml:space="preserve">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 </w:t>
      </w:r>
    </w:p>
    <w:bookmarkEnd w:id="29"/>
    <w:p w:rsidR="003A1F03" w:rsidRPr="00AF485C" w:rsidRDefault="003A1F03" w:rsidP="002D0589">
      <w:pPr>
        <w:pStyle w:val="ConsPlusNormal"/>
        <w:spacing w:line="245" w:lineRule="auto"/>
        <w:ind w:firstLine="540"/>
        <w:jc w:val="both"/>
        <w:rPr>
          <w:rStyle w:val="aa"/>
          <w:rFonts w:cs="Times New Roman"/>
        </w:rPr>
      </w:pPr>
    </w:p>
    <w:p w:rsidR="003A1F03" w:rsidRPr="002D0589" w:rsidRDefault="003A1F03" w:rsidP="002D0589">
      <w:pPr>
        <w:pStyle w:val="ConsPlusNormal"/>
        <w:spacing w:line="245" w:lineRule="auto"/>
        <w:ind w:firstLine="709"/>
        <w:jc w:val="both"/>
        <w:rPr>
          <w:rFonts w:cs="Times New Roman"/>
        </w:rPr>
      </w:pPr>
      <w:r w:rsidRPr="002D0589">
        <w:rPr>
          <w:rFonts w:cs="Times New Roman"/>
          <w:b/>
          <w:bCs/>
        </w:rPr>
        <w:t>2.</w:t>
      </w:r>
      <w:r w:rsidR="00556361">
        <w:rPr>
          <w:rFonts w:cs="Times New Roman"/>
          <w:b/>
          <w:bCs/>
        </w:rPr>
        <w:t>5</w:t>
      </w:r>
      <w:r w:rsidRPr="002D0589">
        <w:rPr>
          <w:rFonts w:cs="Times New Roman"/>
          <w:b/>
          <w:bCs/>
        </w:rPr>
        <w:t>.</w:t>
      </w:r>
      <w:r w:rsidRPr="002D0589">
        <w:rPr>
          <w:rFonts w:cs="Times New Roman"/>
        </w:rPr>
        <w:t xml:space="preserve"> </w:t>
      </w:r>
      <w:proofErr w:type="gramStart"/>
      <w:r w:rsidRPr="002D0589">
        <w:rPr>
          <w:rFonts w:cs="Times New Roman"/>
          <w:b/>
          <w:bCs/>
        </w:rPr>
        <w:t>Обоснование расчетных показателей и предельны</w:t>
      </w:r>
      <w:r w:rsidRPr="002D0589">
        <w:rPr>
          <w:rFonts w:eastAsia="Times New Roman" w:cs="Times New Roman"/>
          <w:b/>
          <w:bCs/>
          <w:lang w:eastAsia="ru-RU"/>
        </w:rPr>
        <w:t>х</w:t>
      </w:r>
      <w:r w:rsidRPr="002D0589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</w:t>
      </w:r>
      <w:r w:rsidRPr="002D0589">
        <w:rPr>
          <w:rFonts w:eastAsia="NSimSun" w:cs="Times New Roman"/>
          <w:b/>
          <w:bCs/>
        </w:rPr>
        <w:t>в области физической культуры и спорта</w:t>
      </w:r>
      <w:r w:rsidRPr="002D0589">
        <w:rPr>
          <w:rFonts w:cs="Times New Roman"/>
          <w:b/>
          <w:bCs/>
        </w:rPr>
        <w:t xml:space="preserve"> местного значения населения </w:t>
      </w:r>
      <w:r w:rsidR="00556361">
        <w:rPr>
          <w:rFonts w:cs="Times New Roman"/>
          <w:b/>
          <w:bCs/>
        </w:rPr>
        <w:t xml:space="preserve">рабочего поселка Башмаково </w:t>
      </w:r>
      <w:r w:rsidR="002F018F">
        <w:rPr>
          <w:rFonts w:cs="Times New Roman"/>
          <w:b/>
          <w:bCs/>
        </w:rPr>
        <w:t xml:space="preserve">Башмаковского района </w:t>
      </w:r>
      <w:r w:rsidRPr="002D0589">
        <w:rPr>
          <w:rFonts w:cs="Times New Roman"/>
          <w:b/>
          <w:bCs/>
        </w:rPr>
        <w:t>Пензенской области, расчетны</w:t>
      </w:r>
      <w:r w:rsidRPr="002D0589">
        <w:rPr>
          <w:rFonts w:eastAsia="Times New Roman" w:cs="Times New Roman"/>
          <w:b/>
          <w:bCs/>
          <w:lang w:eastAsia="ru-RU"/>
        </w:rPr>
        <w:t>х</w:t>
      </w:r>
      <w:r w:rsidRPr="002D0589">
        <w:rPr>
          <w:rFonts w:cs="Times New Roman"/>
          <w:b/>
          <w:bCs/>
        </w:rPr>
        <w:t xml:space="preserve"> показател</w:t>
      </w:r>
      <w:r w:rsidRPr="002D0589">
        <w:rPr>
          <w:rFonts w:eastAsia="Times New Roman" w:cs="Times New Roman"/>
          <w:b/>
          <w:bCs/>
          <w:lang w:eastAsia="ru-RU"/>
        </w:rPr>
        <w:t>ей</w:t>
      </w:r>
      <w:r w:rsidRPr="002D0589">
        <w:rPr>
          <w:rFonts w:cs="Times New Roman"/>
          <w:b/>
          <w:bCs/>
        </w:rPr>
        <w:t xml:space="preserve"> и предельных значени</w:t>
      </w:r>
      <w:r w:rsidRPr="002D0589">
        <w:rPr>
          <w:rFonts w:eastAsia="Times New Roman" w:cs="Times New Roman"/>
          <w:b/>
          <w:bCs/>
          <w:lang w:eastAsia="ru-RU"/>
        </w:rPr>
        <w:t>й расчетных показателей</w:t>
      </w:r>
      <w:r w:rsidRPr="002D0589">
        <w:rPr>
          <w:rFonts w:cs="Times New Roman"/>
          <w:b/>
          <w:bCs/>
        </w:rPr>
        <w:t xml:space="preserve"> максимально допустимого уровня территориальной доступности таких объектов для населения </w:t>
      </w:r>
      <w:r w:rsidR="00556361">
        <w:rPr>
          <w:rFonts w:cs="Times New Roman"/>
          <w:b/>
          <w:bCs/>
        </w:rPr>
        <w:t xml:space="preserve">рабочего поселка Башмаково </w:t>
      </w:r>
      <w:r w:rsidR="002F018F">
        <w:rPr>
          <w:rFonts w:cs="Times New Roman"/>
          <w:b/>
          <w:bCs/>
        </w:rPr>
        <w:t xml:space="preserve">Башмаковского района </w:t>
      </w:r>
      <w:r w:rsidRPr="002D0589">
        <w:rPr>
          <w:rFonts w:cs="Times New Roman"/>
          <w:b/>
          <w:bCs/>
        </w:rPr>
        <w:t>Пензенской области, содержащихся в</w:t>
      </w:r>
      <w:r w:rsidRPr="002D0589">
        <w:rPr>
          <w:rFonts w:cs="Times New Roman"/>
        </w:rPr>
        <w:t xml:space="preserve"> </w:t>
      </w:r>
      <w:hyperlink w:anchor="P697">
        <w:r w:rsidRPr="002D0589">
          <w:rPr>
            <w:rFonts w:cs="Times New Roman"/>
            <w:b/>
            <w:bCs/>
          </w:rPr>
          <w:t>разделе 1.</w:t>
        </w:r>
        <w:r w:rsidR="00556361">
          <w:rPr>
            <w:rFonts w:cs="Times New Roman"/>
            <w:b/>
            <w:bCs/>
          </w:rPr>
          <w:t>5</w:t>
        </w:r>
        <w:r w:rsidRPr="002D0589">
          <w:rPr>
            <w:rFonts w:cs="Times New Roman"/>
            <w:b/>
            <w:bCs/>
          </w:rPr>
          <w:t>. части 1</w:t>
        </w:r>
      </w:hyperlink>
      <w:r w:rsidRPr="002D0589">
        <w:rPr>
          <w:rFonts w:cs="Times New Roman"/>
        </w:rPr>
        <w:t xml:space="preserve"> </w:t>
      </w:r>
      <w:r w:rsidR="002F018F">
        <w:rPr>
          <w:rFonts w:cs="Times New Roman"/>
          <w:b/>
          <w:bCs/>
        </w:rPr>
        <w:t>местных</w:t>
      </w:r>
      <w:r w:rsidRPr="002D0589">
        <w:rPr>
          <w:rFonts w:cs="Times New Roman"/>
        </w:rPr>
        <w:t xml:space="preserve"> </w:t>
      </w:r>
      <w:r w:rsidRPr="002D0589">
        <w:rPr>
          <w:rFonts w:cs="Times New Roman"/>
          <w:b/>
          <w:bCs/>
        </w:rPr>
        <w:t>нормативов</w:t>
      </w:r>
      <w:proofErr w:type="gramEnd"/>
      <w:r w:rsidRPr="002D0589">
        <w:rPr>
          <w:rFonts w:cs="Times New Roman"/>
          <w:b/>
          <w:bCs/>
        </w:rPr>
        <w:t xml:space="preserve"> градостроительного проектирования</w:t>
      </w:r>
      <w:r w:rsidR="002F018F">
        <w:rPr>
          <w:rFonts w:cs="Times New Roman"/>
          <w:b/>
          <w:bCs/>
        </w:rPr>
        <w:t xml:space="preserve"> </w:t>
      </w:r>
      <w:r w:rsidR="00556361">
        <w:rPr>
          <w:rFonts w:cs="Times New Roman"/>
          <w:b/>
          <w:bCs/>
        </w:rPr>
        <w:t xml:space="preserve">рабочего поселка Башмаково </w:t>
      </w:r>
      <w:r w:rsidR="002F018F">
        <w:rPr>
          <w:rFonts w:cs="Times New Roman"/>
          <w:b/>
          <w:bCs/>
        </w:rPr>
        <w:t>Башмаковского района</w:t>
      </w:r>
      <w:r w:rsidRPr="002D0589">
        <w:rPr>
          <w:rFonts w:cs="Times New Roman"/>
          <w:b/>
          <w:bCs/>
        </w:rPr>
        <w:t xml:space="preserve"> Пензенской области.</w:t>
      </w:r>
    </w:p>
    <w:p w:rsidR="003A1F03" w:rsidRPr="002D0589" w:rsidRDefault="003A1F03" w:rsidP="002D0589">
      <w:pPr>
        <w:pStyle w:val="ConsPlusNormal"/>
        <w:spacing w:line="245" w:lineRule="auto"/>
        <w:ind w:firstLine="709"/>
        <w:jc w:val="both"/>
        <w:rPr>
          <w:rFonts w:cs="Times New Roman"/>
          <w:b/>
          <w:bCs/>
        </w:rPr>
      </w:pPr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NSimSun" w:cs="Times New Roman"/>
          <w:b/>
          <w:bCs/>
          <w:i/>
          <w:iCs/>
        </w:rPr>
        <w:t>Предельные значения расчетных показателей для объектов местного значения г</w:t>
      </w:r>
      <w:r w:rsidRPr="001B2A51">
        <w:rPr>
          <w:rFonts w:eastAsia="Times New Roman" w:cs="Times New Roman"/>
          <w:b/>
          <w:bCs/>
          <w:i/>
          <w:iCs/>
          <w:lang w:eastAsia="ru-RU"/>
        </w:rPr>
        <w:t>ородско</w:t>
      </w:r>
      <w:r w:rsidRPr="001B2A51">
        <w:rPr>
          <w:rFonts w:eastAsia="NSimSun" w:cs="Times New Roman"/>
          <w:b/>
          <w:bCs/>
          <w:i/>
          <w:iCs/>
        </w:rPr>
        <w:t xml:space="preserve">го </w:t>
      </w:r>
      <w:r w:rsidRPr="001B2A51">
        <w:rPr>
          <w:rFonts w:eastAsia="Times New Roman" w:cs="Times New Roman"/>
          <w:b/>
          <w:bCs/>
          <w:i/>
          <w:iCs/>
          <w:lang w:eastAsia="ru-RU"/>
        </w:rPr>
        <w:t>поселения:</w:t>
      </w:r>
      <w:r w:rsidRPr="001B2A51">
        <w:rPr>
          <w:rFonts w:eastAsia="Times New Roman" w:cs="Times New Roman"/>
          <w:b/>
          <w:bCs/>
          <w:lang w:eastAsia="ru-RU"/>
        </w:rPr>
        <w:t xml:space="preserve"> </w:t>
      </w:r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lang w:eastAsia="ru-RU"/>
        </w:rPr>
        <w:t>№</w:t>
      </w:r>
      <w:r>
        <w:rPr>
          <w:rFonts w:eastAsia="Times New Roman" w:cs="Times New Roman"/>
          <w:lang w:eastAsia="ru-RU"/>
        </w:rPr>
        <w:t xml:space="preserve"> </w:t>
      </w:r>
      <w:r w:rsidRPr="001B2A51">
        <w:rPr>
          <w:rFonts w:eastAsia="NSimSun" w:cs="Times New Roman"/>
        </w:rPr>
        <w:t xml:space="preserve">4.1 </w:t>
      </w:r>
      <w:bookmarkStart w:id="31" w:name="__DdeLink__2126_414271947112121"/>
      <w:r w:rsidRPr="001B2A51">
        <w:rPr>
          <w:rFonts w:eastAsia="Times New Roman" w:cs="Times New Roman"/>
          <w:spacing w:val="-8"/>
          <w:lang w:eastAsia="ru-RU"/>
        </w:rPr>
        <w:t>в части:</w:t>
      </w:r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</w:t>
      </w:r>
      <w:bookmarkEnd w:id="31"/>
      <w:r w:rsidRPr="001B2A51">
        <w:rPr>
          <w:rFonts w:eastAsia="Times New Roman" w:cs="Times New Roman"/>
          <w:spacing w:val="-8"/>
          <w:lang w:eastAsia="ru-RU"/>
        </w:rPr>
        <w:t xml:space="preserve"> Методических рекомендаций по размещению объектов массового спорта в субъектах Российской Федерации;</w:t>
      </w:r>
      <w:bookmarkStart w:id="32" w:name="__DdeLink__14545_2600834384121"/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территориальной доступности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СП 42.13330.2016.</w:t>
      </w:r>
      <w:bookmarkEnd w:id="32"/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>№</w:t>
      </w:r>
      <w:r>
        <w:rPr>
          <w:rFonts w:eastAsia="Times New Roman" w:cs="Times New Roman"/>
          <w:spacing w:val="-8"/>
          <w:lang w:eastAsia="ru-RU"/>
        </w:rPr>
        <w:t xml:space="preserve"> </w:t>
      </w:r>
      <w:r w:rsidRPr="001B2A51">
        <w:rPr>
          <w:rFonts w:eastAsia="NSimSun" w:cs="Times New Roman"/>
          <w:spacing w:val="-8"/>
          <w:lang w:eastAsia="ru-RU"/>
        </w:rPr>
        <w:t xml:space="preserve">4.2 </w:t>
      </w:r>
      <w:bookmarkStart w:id="33" w:name="__DdeLink__2126_4142719471122"/>
      <w:r w:rsidRPr="001B2A51">
        <w:rPr>
          <w:rFonts w:eastAsia="Times New Roman" w:cs="Times New Roman"/>
          <w:spacing w:val="-8"/>
          <w:lang w:eastAsia="ru-RU"/>
        </w:rPr>
        <w:t>в части:</w:t>
      </w:r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</w:t>
      </w:r>
      <w:bookmarkEnd w:id="33"/>
      <w:r w:rsidRPr="001B2A51">
        <w:rPr>
          <w:rFonts w:eastAsia="Times New Roman" w:cs="Times New Roman"/>
          <w:spacing w:val="-8"/>
          <w:lang w:eastAsia="ru-RU"/>
        </w:rPr>
        <w:t xml:space="preserve"> Методических рекомендаций по размещению объектов массового спорта в субъектах Российской Федерации, СП 42.13330.2016;</w:t>
      </w:r>
      <w:bookmarkStart w:id="34" w:name="__DdeLink__14545_26008343842"/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территориальной доступности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СП 42.13330.2016.</w:t>
      </w:r>
      <w:bookmarkEnd w:id="34"/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NSimSun" w:cs="Times New Roman"/>
          <w:spacing w:val="-8"/>
        </w:rPr>
        <w:t>№</w:t>
      </w:r>
      <w:r>
        <w:rPr>
          <w:rFonts w:eastAsia="NSimSun" w:cs="Times New Roman"/>
          <w:spacing w:val="-8"/>
        </w:rPr>
        <w:t xml:space="preserve"> </w:t>
      </w:r>
      <w:r w:rsidRPr="001B2A51">
        <w:rPr>
          <w:rFonts w:eastAsia="NSimSun" w:cs="Times New Roman"/>
          <w:spacing w:val="-8"/>
        </w:rPr>
        <w:t xml:space="preserve">4.3 </w:t>
      </w:r>
      <w:bookmarkStart w:id="35" w:name="__DdeLink__2126_4142719471121211"/>
      <w:r w:rsidRPr="001B2A51">
        <w:rPr>
          <w:rFonts w:eastAsia="Times New Roman" w:cs="Times New Roman"/>
          <w:spacing w:val="-8"/>
          <w:lang w:eastAsia="ru-RU"/>
        </w:rPr>
        <w:t>в части:</w:t>
      </w:r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</w:t>
      </w:r>
      <w:bookmarkEnd w:id="35"/>
      <w:r w:rsidRPr="001B2A51">
        <w:rPr>
          <w:rFonts w:eastAsia="Times New Roman" w:cs="Times New Roman"/>
          <w:spacing w:val="-8"/>
          <w:lang w:eastAsia="ru-RU"/>
        </w:rPr>
        <w:t xml:space="preserve"> Методических рекомендаций по размещению объектов массового спорта в субъектах Российской Федерации;</w:t>
      </w:r>
      <w:bookmarkStart w:id="36" w:name="__DdeLink__14545_26008343841211"/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территориальной доступности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СП 42.13330.2016.</w:t>
      </w:r>
      <w:bookmarkEnd w:id="36"/>
    </w:p>
    <w:p w:rsidR="00556361" w:rsidRPr="001B2A51" w:rsidRDefault="00556361" w:rsidP="00556361">
      <w:pPr>
        <w:pStyle w:val="ConsPlusNormal"/>
        <w:widowControl w:val="0"/>
        <w:spacing w:before="49" w:line="235" w:lineRule="auto"/>
        <w:ind w:firstLine="709"/>
        <w:jc w:val="both"/>
        <w:rPr>
          <w:rFonts w:cs="Times New Roman"/>
        </w:rPr>
      </w:pPr>
      <w:r w:rsidRPr="001B2A51">
        <w:rPr>
          <w:rFonts w:eastAsia="NSimSun" w:cs="Times New Roman"/>
          <w:spacing w:val="-8"/>
          <w:lang w:eastAsia="ru-RU"/>
        </w:rPr>
        <w:t>№</w:t>
      </w:r>
      <w:r>
        <w:rPr>
          <w:rFonts w:eastAsia="NSimSun" w:cs="Times New Roman"/>
          <w:spacing w:val="-8"/>
          <w:lang w:eastAsia="ru-RU"/>
        </w:rPr>
        <w:t xml:space="preserve"> </w:t>
      </w:r>
      <w:r w:rsidRPr="001B2A51">
        <w:rPr>
          <w:rFonts w:eastAsia="NSimSun" w:cs="Times New Roman"/>
          <w:spacing w:val="-8"/>
          <w:lang w:eastAsia="ru-RU"/>
        </w:rPr>
        <w:t xml:space="preserve">4.4 </w:t>
      </w:r>
      <w:r w:rsidRPr="001B2A51">
        <w:rPr>
          <w:rFonts w:eastAsia="Times New Roman" w:cs="Times New Roman"/>
          <w:spacing w:val="-8"/>
          <w:lang w:eastAsia="ru-RU"/>
        </w:rPr>
        <w:t>в части:</w:t>
      </w:r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Методических рекомендаций по размещению объектов массового спорта в субъектах Российской Федерации;</w:t>
      </w:r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территориальной доступности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СП 42.13330.2016.</w:t>
      </w:r>
    </w:p>
    <w:p w:rsidR="00556361" w:rsidRPr="001B2A51" w:rsidRDefault="00556361" w:rsidP="00556361">
      <w:pPr>
        <w:pStyle w:val="ConsPlusNormal"/>
        <w:widowControl w:val="0"/>
        <w:spacing w:before="49"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>№</w:t>
      </w:r>
      <w:r>
        <w:rPr>
          <w:rFonts w:eastAsia="Times New Roman" w:cs="Times New Roman"/>
          <w:spacing w:val="-8"/>
          <w:lang w:eastAsia="ru-RU"/>
        </w:rPr>
        <w:t xml:space="preserve"> </w:t>
      </w:r>
      <w:r w:rsidRPr="001B2A51">
        <w:rPr>
          <w:rFonts w:eastAsia="NSimSun" w:cs="Times New Roman"/>
          <w:spacing w:val="-8"/>
        </w:rPr>
        <w:t xml:space="preserve">4.5 </w:t>
      </w:r>
      <w:r w:rsidRPr="001B2A51">
        <w:rPr>
          <w:rFonts w:eastAsia="Times New Roman" w:cs="Times New Roman"/>
          <w:spacing w:val="-8"/>
          <w:lang w:eastAsia="ru-RU"/>
        </w:rPr>
        <w:t>в части:</w:t>
      </w:r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cs="Times New Roman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Методических рекомендаций о применении нормативов и норм при определении потребности субъектов Российской Федера</w:t>
      </w:r>
      <w:r w:rsidRPr="001B2A51">
        <w:rPr>
          <w:rFonts w:eastAsia="NSimSun" w:cs="Times New Roman"/>
          <w:spacing w:val="-8"/>
        </w:rPr>
        <w:t>ц</w:t>
      </w:r>
      <w:r w:rsidRPr="001B2A51">
        <w:rPr>
          <w:rFonts w:eastAsia="Times New Roman" w:cs="Times New Roman"/>
          <w:spacing w:val="-8"/>
          <w:lang w:eastAsia="ru-RU"/>
        </w:rPr>
        <w:t xml:space="preserve">ии в объектах физической культуры и спорта  и Методических рекомендаций по размещению объектов массового спорта </w:t>
      </w:r>
      <w:r>
        <w:rPr>
          <w:rFonts w:eastAsia="Times New Roman" w:cs="Times New Roman"/>
          <w:spacing w:val="-8"/>
          <w:lang w:eastAsia="ru-RU"/>
        </w:rPr>
        <w:br/>
      </w:r>
      <w:r w:rsidRPr="001B2A51">
        <w:rPr>
          <w:rFonts w:eastAsia="Times New Roman" w:cs="Times New Roman"/>
          <w:spacing w:val="-8"/>
          <w:lang w:eastAsia="ru-RU"/>
        </w:rPr>
        <w:t>в субъектах Российской Федерации;</w:t>
      </w:r>
    </w:p>
    <w:p w:rsidR="00556361" w:rsidRPr="001B2A51" w:rsidRDefault="00556361" w:rsidP="00556361">
      <w:pPr>
        <w:pStyle w:val="ConsPlusNormal"/>
        <w:widowControl w:val="0"/>
        <w:spacing w:line="235" w:lineRule="auto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1B2A51">
        <w:rPr>
          <w:rFonts w:eastAsia="Times New Roman" w:cs="Times New Roman"/>
          <w:spacing w:val="-8"/>
          <w:lang w:eastAsia="ru-RU"/>
        </w:rPr>
        <w:t xml:space="preserve">- территориальной доступности </w:t>
      </w:r>
      <w:proofErr w:type="gramStart"/>
      <w:r w:rsidRPr="001B2A51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1B2A51">
        <w:rPr>
          <w:rFonts w:eastAsia="Times New Roman" w:cs="Times New Roman"/>
          <w:spacing w:val="-8"/>
          <w:lang w:eastAsia="ru-RU"/>
        </w:rPr>
        <w:t xml:space="preserve"> на основе СП 42.13330.2016.</w:t>
      </w:r>
    </w:p>
    <w:p w:rsidR="00556361" w:rsidRDefault="00556361" w:rsidP="009C4BE5">
      <w:pPr>
        <w:pStyle w:val="ConsPlusNormal"/>
        <w:ind w:firstLine="709"/>
        <w:jc w:val="both"/>
        <w:rPr>
          <w:rFonts w:cs="Times New Roman"/>
          <w:b/>
          <w:bCs/>
        </w:rPr>
      </w:pPr>
    </w:p>
    <w:p w:rsidR="003A1F03" w:rsidRPr="009C4BE5" w:rsidRDefault="003A1F03" w:rsidP="009C4BE5">
      <w:pPr>
        <w:pStyle w:val="ConsPlusNormal"/>
        <w:ind w:firstLine="709"/>
        <w:jc w:val="both"/>
        <w:rPr>
          <w:rFonts w:cs="Times New Roman"/>
        </w:rPr>
      </w:pPr>
      <w:r w:rsidRPr="009C4BE5">
        <w:rPr>
          <w:rFonts w:cs="Times New Roman"/>
          <w:b/>
          <w:bCs/>
        </w:rPr>
        <w:t>2.</w:t>
      </w:r>
      <w:r w:rsidR="00556361">
        <w:rPr>
          <w:rFonts w:cs="Times New Roman"/>
          <w:b/>
          <w:bCs/>
        </w:rPr>
        <w:t>6</w:t>
      </w:r>
      <w:r w:rsidRPr="009C4BE5">
        <w:rPr>
          <w:rFonts w:cs="Times New Roman"/>
          <w:b/>
          <w:bCs/>
        </w:rPr>
        <w:t xml:space="preserve">. </w:t>
      </w:r>
      <w:proofErr w:type="gramStart"/>
      <w:r w:rsidRPr="009C4BE5">
        <w:rPr>
          <w:rFonts w:cs="Times New Roman"/>
          <w:b/>
          <w:bCs/>
        </w:rPr>
        <w:t xml:space="preserve">Обоснование предельных значений расчетных показателей минимально допустимого уровня обеспеченности </w:t>
      </w:r>
      <w:r w:rsidRPr="009C4BE5">
        <w:rPr>
          <w:rFonts w:eastAsia="NSimSun" w:cs="Times New Roman"/>
          <w:b/>
          <w:bCs/>
        </w:rPr>
        <w:t>объектами в области ритуальных услуг (места погребения)</w:t>
      </w:r>
      <w:r w:rsidRPr="009C4BE5">
        <w:rPr>
          <w:rFonts w:cs="Times New Roman"/>
          <w:b/>
          <w:bCs/>
        </w:rPr>
        <w:t xml:space="preserve"> местного значения населения</w:t>
      </w:r>
      <w:r w:rsidR="00556361" w:rsidRPr="00556361">
        <w:rPr>
          <w:rFonts w:cs="Times New Roman"/>
          <w:b/>
          <w:bCs/>
        </w:rPr>
        <w:t xml:space="preserve"> </w:t>
      </w:r>
      <w:r w:rsidR="00556361">
        <w:rPr>
          <w:rFonts w:cs="Times New Roman"/>
          <w:b/>
          <w:bCs/>
        </w:rPr>
        <w:t>рабочего поселка Башмаково</w:t>
      </w:r>
      <w:r w:rsidRPr="009C4BE5">
        <w:rPr>
          <w:rFonts w:cs="Times New Roman"/>
          <w:b/>
          <w:bCs/>
        </w:rPr>
        <w:t xml:space="preserve"> </w:t>
      </w:r>
      <w:r w:rsidR="00D0609E">
        <w:rPr>
          <w:rFonts w:cs="Times New Roman"/>
          <w:b/>
          <w:bCs/>
        </w:rPr>
        <w:t xml:space="preserve">Башмаковского района </w:t>
      </w:r>
      <w:r w:rsidRPr="009C4BE5">
        <w:rPr>
          <w:rFonts w:cs="Times New Roman"/>
          <w:b/>
          <w:bCs/>
        </w:rPr>
        <w:t xml:space="preserve">Пензенской области,  предельных значений расчетных показателей максимально допустимого уровня территориальной доступности таких объектов для населения </w:t>
      </w:r>
      <w:r w:rsidR="00556361">
        <w:rPr>
          <w:rFonts w:cs="Times New Roman"/>
          <w:b/>
          <w:bCs/>
        </w:rPr>
        <w:t xml:space="preserve">рабочего поселка Башмаково </w:t>
      </w:r>
      <w:r w:rsidR="00D0609E">
        <w:rPr>
          <w:rFonts w:cs="Times New Roman"/>
          <w:b/>
          <w:bCs/>
        </w:rPr>
        <w:t xml:space="preserve">Башмаковского района </w:t>
      </w:r>
      <w:r w:rsidRPr="009C4BE5">
        <w:rPr>
          <w:rFonts w:cs="Times New Roman"/>
          <w:b/>
          <w:bCs/>
        </w:rPr>
        <w:t xml:space="preserve">Пензенской области, содержащихся в </w:t>
      </w:r>
      <w:hyperlink w:anchor="P697">
        <w:r w:rsidRPr="009C4BE5">
          <w:rPr>
            <w:rFonts w:cs="Times New Roman"/>
            <w:b/>
            <w:bCs/>
          </w:rPr>
          <w:t>разделе 1.</w:t>
        </w:r>
        <w:r w:rsidR="00556361">
          <w:rPr>
            <w:rFonts w:cs="Times New Roman"/>
            <w:b/>
            <w:bCs/>
          </w:rPr>
          <w:t>6</w:t>
        </w:r>
        <w:r w:rsidRPr="009C4BE5">
          <w:rPr>
            <w:rFonts w:cs="Times New Roman"/>
            <w:b/>
            <w:bCs/>
          </w:rPr>
          <w:t>. части 1</w:t>
        </w:r>
      </w:hyperlink>
      <w:r w:rsidRPr="009C4BE5">
        <w:rPr>
          <w:rFonts w:cs="Times New Roman"/>
          <w:b/>
          <w:bCs/>
        </w:rPr>
        <w:t xml:space="preserve"> </w:t>
      </w:r>
      <w:r w:rsidR="00D0609E">
        <w:rPr>
          <w:rFonts w:cs="Times New Roman"/>
          <w:b/>
          <w:bCs/>
        </w:rPr>
        <w:t>местных</w:t>
      </w:r>
      <w:r w:rsidRPr="009C4BE5">
        <w:rPr>
          <w:rFonts w:cs="Times New Roman"/>
          <w:b/>
          <w:bCs/>
        </w:rPr>
        <w:t xml:space="preserve"> нормативов градостроительного проектирования </w:t>
      </w:r>
      <w:r w:rsidR="00556361">
        <w:rPr>
          <w:rFonts w:cs="Times New Roman"/>
          <w:b/>
          <w:bCs/>
        </w:rPr>
        <w:t xml:space="preserve">рабочего поселка Башмаково </w:t>
      </w:r>
      <w:r w:rsidR="00D0609E">
        <w:rPr>
          <w:rFonts w:cs="Times New Roman"/>
          <w:b/>
          <w:bCs/>
        </w:rPr>
        <w:t>Башмаковского</w:t>
      </w:r>
      <w:proofErr w:type="gramEnd"/>
      <w:r w:rsidR="00D0609E">
        <w:rPr>
          <w:rFonts w:cs="Times New Roman"/>
          <w:b/>
          <w:bCs/>
        </w:rPr>
        <w:t xml:space="preserve"> района </w:t>
      </w:r>
      <w:r w:rsidRPr="009C4BE5">
        <w:rPr>
          <w:rFonts w:cs="Times New Roman"/>
          <w:b/>
          <w:bCs/>
        </w:rPr>
        <w:t>Пензенской области.</w:t>
      </w:r>
    </w:p>
    <w:p w:rsidR="003A1F03" w:rsidRPr="009C4BE5" w:rsidRDefault="003A1F03" w:rsidP="009C4BE5">
      <w:pPr>
        <w:pStyle w:val="ConsPlusNormal"/>
        <w:ind w:firstLine="709"/>
        <w:jc w:val="both"/>
        <w:rPr>
          <w:rFonts w:cs="Times New Roman"/>
          <w:b/>
          <w:bCs/>
        </w:rPr>
      </w:pPr>
    </w:p>
    <w:p w:rsidR="00556361" w:rsidRPr="009C4BE5" w:rsidRDefault="00556361" w:rsidP="00556361">
      <w:pPr>
        <w:pStyle w:val="ConsPlusNormal"/>
        <w:widowControl w:val="0"/>
        <w:spacing w:line="228" w:lineRule="auto"/>
        <w:ind w:firstLine="709"/>
        <w:jc w:val="both"/>
        <w:rPr>
          <w:rFonts w:cs="Times New Roman"/>
        </w:rPr>
      </w:pPr>
      <w:r w:rsidRPr="009C4BE5">
        <w:rPr>
          <w:rFonts w:eastAsia="NSimSun" w:cs="Times New Roman"/>
          <w:b/>
          <w:bCs/>
          <w:i/>
          <w:iCs/>
        </w:rPr>
        <w:t>Предельные значения расчетных показателей для объектов местного значения г</w:t>
      </w:r>
      <w:r w:rsidRPr="009C4BE5">
        <w:rPr>
          <w:rFonts w:eastAsia="Times New Roman" w:cs="Times New Roman"/>
          <w:b/>
          <w:bCs/>
          <w:i/>
          <w:iCs/>
          <w:lang w:eastAsia="ru-RU"/>
        </w:rPr>
        <w:t>ородско</w:t>
      </w:r>
      <w:r w:rsidRPr="009C4BE5">
        <w:rPr>
          <w:rFonts w:eastAsia="NSimSun" w:cs="Times New Roman"/>
          <w:b/>
          <w:bCs/>
          <w:i/>
          <w:iCs/>
        </w:rPr>
        <w:t xml:space="preserve">го </w:t>
      </w:r>
      <w:r w:rsidRPr="009C4BE5">
        <w:rPr>
          <w:rFonts w:eastAsia="Times New Roman" w:cs="Times New Roman"/>
          <w:b/>
          <w:bCs/>
          <w:i/>
          <w:iCs/>
          <w:lang w:eastAsia="ru-RU"/>
        </w:rPr>
        <w:t xml:space="preserve"> поселени</w:t>
      </w:r>
      <w:r>
        <w:rPr>
          <w:rFonts w:eastAsia="Times New Roman" w:cs="Times New Roman"/>
          <w:b/>
          <w:bCs/>
          <w:i/>
          <w:iCs/>
          <w:lang w:eastAsia="ru-RU"/>
        </w:rPr>
        <w:t>я</w:t>
      </w:r>
      <w:r w:rsidRPr="009C4BE5">
        <w:rPr>
          <w:rFonts w:eastAsia="Times New Roman" w:cs="Times New Roman"/>
          <w:b/>
          <w:bCs/>
          <w:i/>
          <w:iCs/>
          <w:lang w:eastAsia="ru-RU"/>
        </w:rPr>
        <w:t>:</w:t>
      </w:r>
      <w:r w:rsidRPr="009C4BE5">
        <w:rPr>
          <w:rFonts w:eastAsia="Times New Roman" w:cs="Times New Roman"/>
          <w:b/>
          <w:bCs/>
          <w:iCs/>
          <w:lang w:eastAsia="ru-RU"/>
        </w:rPr>
        <w:t xml:space="preserve"> </w:t>
      </w:r>
    </w:p>
    <w:p w:rsidR="00556361" w:rsidRPr="009C4BE5" w:rsidRDefault="00556361" w:rsidP="00556361">
      <w:pPr>
        <w:spacing w:line="228" w:lineRule="auto"/>
        <w:ind w:firstLine="709"/>
        <w:jc w:val="both"/>
        <w:rPr>
          <w:sz w:val="24"/>
          <w:szCs w:val="24"/>
        </w:rPr>
      </w:pPr>
      <w:bookmarkStart w:id="37" w:name="__DdeLink__243119_16277724891"/>
      <w:r w:rsidRPr="009C4BE5">
        <w:rPr>
          <w:rStyle w:val="aa"/>
          <w:iCs/>
          <w:color w:val="auto"/>
          <w:sz w:val="24"/>
          <w:szCs w:val="24"/>
          <w:u w:val="none"/>
        </w:rPr>
        <w:t>№ 2.1</w:t>
      </w:r>
      <w:bookmarkEnd w:id="37"/>
      <w:r w:rsidRPr="009C4BE5">
        <w:rPr>
          <w:rStyle w:val="aa"/>
          <w:iCs/>
          <w:color w:val="auto"/>
          <w:sz w:val="24"/>
          <w:szCs w:val="24"/>
          <w:u w:val="none"/>
        </w:rPr>
        <w:t>.1, № 2.1.2</w:t>
      </w:r>
      <w:r w:rsidRPr="009C4BE5">
        <w:rPr>
          <w:iCs/>
          <w:sz w:val="24"/>
          <w:szCs w:val="24"/>
        </w:rPr>
        <w:t xml:space="preserve"> в части обеспеченности и территориальной доступности приняты </w:t>
      </w:r>
      <w:r>
        <w:rPr>
          <w:iCs/>
          <w:sz w:val="24"/>
          <w:szCs w:val="24"/>
        </w:rPr>
        <w:br/>
      </w:r>
      <w:r w:rsidRPr="009C4BE5">
        <w:rPr>
          <w:iCs/>
          <w:sz w:val="24"/>
          <w:szCs w:val="24"/>
        </w:rPr>
        <w:t xml:space="preserve">на основе </w:t>
      </w:r>
      <w:r w:rsidRPr="009C4BE5">
        <w:rPr>
          <w:iCs/>
          <w:spacing w:val="-8"/>
          <w:sz w:val="24"/>
          <w:szCs w:val="24"/>
        </w:rPr>
        <w:t xml:space="preserve">СП 42.13330.2016. </w:t>
      </w:r>
    </w:p>
    <w:p w:rsidR="00556361" w:rsidRPr="009C4BE5" w:rsidRDefault="00556361" w:rsidP="00556361">
      <w:pPr>
        <w:spacing w:line="228" w:lineRule="auto"/>
        <w:ind w:firstLine="709"/>
        <w:jc w:val="both"/>
        <w:rPr>
          <w:iCs/>
          <w:spacing w:val="-8"/>
          <w:sz w:val="24"/>
          <w:szCs w:val="24"/>
        </w:rPr>
      </w:pPr>
      <w:r w:rsidRPr="009C4BE5">
        <w:rPr>
          <w:iCs/>
          <w:spacing w:val="-8"/>
          <w:sz w:val="24"/>
          <w:szCs w:val="24"/>
        </w:rPr>
        <w:t>№</w:t>
      </w:r>
      <w:r>
        <w:rPr>
          <w:iCs/>
          <w:spacing w:val="-8"/>
          <w:sz w:val="24"/>
          <w:szCs w:val="24"/>
        </w:rPr>
        <w:t xml:space="preserve"> </w:t>
      </w:r>
      <w:r w:rsidRPr="009C4BE5">
        <w:rPr>
          <w:iCs/>
          <w:spacing w:val="-8"/>
          <w:sz w:val="24"/>
          <w:szCs w:val="24"/>
        </w:rPr>
        <w:t>2.1.3 в части:</w:t>
      </w:r>
    </w:p>
    <w:p w:rsidR="00556361" w:rsidRPr="009C4BE5" w:rsidRDefault="00556361" w:rsidP="00556361">
      <w:pPr>
        <w:pStyle w:val="ConsPlusNormal"/>
        <w:widowControl w:val="0"/>
        <w:ind w:firstLine="709"/>
        <w:jc w:val="both"/>
        <w:rPr>
          <w:rFonts w:cs="Times New Roman"/>
        </w:rPr>
      </w:pPr>
      <w:r w:rsidRPr="009C4BE5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9C4BE5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9C4BE5">
        <w:rPr>
          <w:rFonts w:eastAsia="Times New Roman" w:cs="Times New Roman"/>
          <w:spacing w:val="-8"/>
          <w:lang w:eastAsia="ru-RU"/>
        </w:rPr>
        <w:t xml:space="preserve"> на основе 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 xml:space="preserve">СП 42.13330.2016, </w:t>
      </w:r>
      <w:r w:rsidRPr="009C4BE5">
        <w:rPr>
          <w:rFonts w:eastAsia="Times New Roman" w:cs="Times New Roman"/>
          <w:spacing w:val="-8"/>
          <w:lang w:eastAsia="ru-RU"/>
        </w:rPr>
        <w:t xml:space="preserve">санитарных норм и правил 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>СанПиН 2.1.2882-11 "Гигиенические требования к размещению, устройству и содержанию кладбищ, зданий и сооружений похоронного назначения", утвержденных Постановлением Главного государственного санитарного врача Российской Федерации от 28.06.2011 №</w:t>
      </w:r>
      <w:r>
        <w:rPr>
          <w:rFonts w:eastAsia="Times New Roman" w:cs="Times New Roman"/>
          <w:spacing w:val="-8"/>
          <w:highlight w:val="white"/>
          <w:lang w:eastAsia="ru-RU"/>
        </w:rPr>
        <w:t xml:space="preserve"> </w:t>
      </w:r>
      <w:r w:rsidRPr="009C4BE5">
        <w:rPr>
          <w:rFonts w:eastAsia="Times New Roman" w:cs="Times New Roman"/>
          <w:spacing w:val="-8"/>
          <w:highlight w:val="white"/>
          <w:lang w:eastAsia="ru-RU"/>
        </w:rPr>
        <w:t>84;</w:t>
      </w:r>
    </w:p>
    <w:p w:rsidR="00556361" w:rsidRDefault="00556361" w:rsidP="00556361">
      <w:pPr>
        <w:spacing w:line="228" w:lineRule="auto"/>
        <w:ind w:firstLine="709"/>
        <w:jc w:val="both"/>
        <w:rPr>
          <w:iCs/>
          <w:spacing w:val="-8"/>
          <w:sz w:val="24"/>
          <w:szCs w:val="24"/>
        </w:rPr>
      </w:pPr>
      <w:r w:rsidRPr="009C4BE5">
        <w:rPr>
          <w:iCs/>
          <w:spacing w:val="-8"/>
          <w:sz w:val="24"/>
          <w:szCs w:val="24"/>
        </w:rPr>
        <w:t xml:space="preserve">- территориальной доступности </w:t>
      </w:r>
      <w:proofErr w:type="gramStart"/>
      <w:r w:rsidRPr="009C4BE5">
        <w:rPr>
          <w:iCs/>
          <w:spacing w:val="-8"/>
          <w:sz w:val="24"/>
          <w:szCs w:val="24"/>
        </w:rPr>
        <w:t>принят</w:t>
      </w:r>
      <w:proofErr w:type="gramEnd"/>
      <w:r w:rsidRPr="009C4BE5">
        <w:rPr>
          <w:iCs/>
          <w:spacing w:val="-8"/>
          <w:sz w:val="24"/>
          <w:szCs w:val="24"/>
        </w:rPr>
        <w:t xml:space="preserve"> на основе СП 42.13330.2016.</w:t>
      </w:r>
    </w:p>
    <w:p w:rsidR="00556361" w:rsidRPr="009C4BE5" w:rsidRDefault="00556361" w:rsidP="00556361">
      <w:pPr>
        <w:spacing w:line="228" w:lineRule="auto"/>
        <w:ind w:firstLine="709"/>
        <w:jc w:val="both"/>
        <w:rPr>
          <w:iCs/>
          <w:spacing w:val="-8"/>
          <w:sz w:val="24"/>
          <w:szCs w:val="24"/>
        </w:rPr>
      </w:pPr>
    </w:p>
    <w:p w:rsidR="00556361" w:rsidRPr="009C4BE5" w:rsidRDefault="00556361" w:rsidP="00556361">
      <w:pPr>
        <w:pStyle w:val="ConsPlusNormal"/>
        <w:widowControl w:val="0"/>
        <w:overflowPunct w:val="0"/>
        <w:ind w:firstLine="709"/>
        <w:jc w:val="both"/>
        <w:rPr>
          <w:rFonts w:cs="Times New Roman"/>
        </w:rPr>
      </w:pPr>
      <w:r w:rsidRPr="009C4BE5">
        <w:rPr>
          <w:rFonts w:cs="Times New Roman"/>
          <w:b/>
          <w:bCs/>
        </w:rPr>
        <w:t>2.</w:t>
      </w:r>
      <w:r>
        <w:rPr>
          <w:rFonts w:cs="Times New Roman"/>
          <w:b/>
          <w:bCs/>
        </w:rPr>
        <w:t>7</w:t>
      </w:r>
      <w:r w:rsidRPr="009C4BE5">
        <w:rPr>
          <w:rFonts w:cs="Times New Roman"/>
          <w:b/>
          <w:bCs/>
        </w:rPr>
        <w:t>.</w:t>
      </w:r>
      <w:r w:rsidRPr="009C4BE5">
        <w:rPr>
          <w:rFonts w:cs="Times New Roman"/>
        </w:rPr>
        <w:t xml:space="preserve"> </w:t>
      </w:r>
      <w:proofErr w:type="gramStart"/>
      <w:r w:rsidRPr="009C4BE5">
        <w:rPr>
          <w:rFonts w:cs="Times New Roman"/>
          <w:b/>
          <w:bCs/>
        </w:rPr>
        <w:t>Обоснование предельны</w:t>
      </w:r>
      <w:r w:rsidRPr="009C4BE5">
        <w:rPr>
          <w:rFonts w:eastAsia="Times New Roman" w:cs="Times New Roman"/>
          <w:b/>
          <w:bCs/>
          <w:lang w:eastAsia="ru-RU"/>
        </w:rPr>
        <w:t>х</w:t>
      </w:r>
      <w:r w:rsidRPr="009C4BE5">
        <w:rPr>
          <w:rFonts w:cs="Times New Roman"/>
          <w:b/>
          <w:bCs/>
        </w:rPr>
        <w:t xml:space="preserve"> значений расчетных показателей минимально допустимого уровня обеспеченности объектами в области </w:t>
      </w:r>
      <w:r w:rsidRPr="009C4BE5">
        <w:rPr>
          <w:rFonts w:eastAsia="Times New Roman" w:cs="Times New Roman"/>
          <w:b/>
          <w:bCs/>
          <w:lang w:eastAsia="ru-RU"/>
        </w:rPr>
        <w:t>благоустройства</w:t>
      </w:r>
      <w:r w:rsidRPr="009C4BE5">
        <w:rPr>
          <w:rFonts w:cs="Times New Roman"/>
          <w:b/>
          <w:bCs/>
        </w:rPr>
        <w:t xml:space="preserve"> местного значения населения </w:t>
      </w:r>
      <w:r>
        <w:rPr>
          <w:rFonts w:cs="Times New Roman"/>
          <w:b/>
          <w:bCs/>
        </w:rPr>
        <w:t>рабочего поселка Башмаково</w:t>
      </w:r>
      <w:r w:rsidRPr="009C4BE5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 xml:space="preserve">Башмаковского района </w:t>
      </w:r>
      <w:r w:rsidRPr="009C4BE5">
        <w:rPr>
          <w:rFonts w:cs="Times New Roman"/>
          <w:b/>
          <w:bCs/>
        </w:rPr>
        <w:t>Пензенской области, предельных значени</w:t>
      </w:r>
      <w:r w:rsidRPr="009C4BE5">
        <w:rPr>
          <w:rFonts w:eastAsia="Times New Roman" w:cs="Times New Roman"/>
          <w:b/>
          <w:bCs/>
          <w:lang w:eastAsia="ru-RU"/>
        </w:rPr>
        <w:t>й</w:t>
      </w:r>
      <w:r w:rsidRPr="009C4BE5">
        <w:rPr>
          <w:rFonts w:cs="Times New Roman"/>
          <w:b/>
          <w:bCs/>
        </w:rPr>
        <w:t xml:space="preserve"> расчетных показателей максимально допустимого уровня территориальной доступности таких объектов для населения </w:t>
      </w:r>
      <w:r>
        <w:rPr>
          <w:rFonts w:cs="Times New Roman"/>
          <w:b/>
          <w:bCs/>
        </w:rPr>
        <w:t>рабочего поселка Башмаково</w:t>
      </w:r>
      <w:r w:rsidRPr="009C4BE5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 xml:space="preserve">Башмаковского района </w:t>
      </w:r>
      <w:r w:rsidRPr="009C4BE5">
        <w:rPr>
          <w:rFonts w:cs="Times New Roman"/>
          <w:b/>
          <w:bCs/>
        </w:rPr>
        <w:t>Пензенской области</w:t>
      </w:r>
      <w:r>
        <w:rPr>
          <w:rFonts w:cs="Times New Roman"/>
          <w:b/>
          <w:bCs/>
        </w:rPr>
        <w:t>, содержащихся в разделе 1.7</w:t>
      </w:r>
      <w:r w:rsidRPr="009C4BE5">
        <w:rPr>
          <w:rFonts w:cs="Times New Roman"/>
          <w:b/>
          <w:bCs/>
        </w:rPr>
        <w:t xml:space="preserve"> части 1 региональных </w:t>
      </w:r>
      <w:r w:rsidRPr="009C4BE5">
        <w:rPr>
          <w:rFonts w:eastAsia="NSimSun" w:cs="Times New Roman"/>
          <w:b/>
          <w:bCs/>
        </w:rPr>
        <w:t>н</w:t>
      </w:r>
      <w:r w:rsidRPr="009C4BE5">
        <w:rPr>
          <w:rFonts w:cs="Times New Roman"/>
          <w:b/>
          <w:bCs/>
        </w:rPr>
        <w:t xml:space="preserve">ормативов градостроительного проектирования </w:t>
      </w:r>
      <w:r>
        <w:rPr>
          <w:rFonts w:cs="Times New Roman"/>
          <w:b/>
          <w:bCs/>
        </w:rPr>
        <w:t>рабочего поселка Башмаково</w:t>
      </w:r>
      <w:r w:rsidRPr="009C4BE5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 xml:space="preserve">Башмаковского района </w:t>
      </w:r>
      <w:r w:rsidRPr="009C4BE5">
        <w:rPr>
          <w:rFonts w:cs="Times New Roman"/>
          <w:b/>
          <w:bCs/>
        </w:rPr>
        <w:t>Пензенской области.</w:t>
      </w:r>
      <w:proofErr w:type="gramEnd"/>
    </w:p>
    <w:p w:rsidR="00556361" w:rsidRDefault="00556361" w:rsidP="00556361">
      <w:pPr>
        <w:pStyle w:val="ConsPlusNormal"/>
        <w:ind w:firstLine="709"/>
        <w:jc w:val="both"/>
        <w:rPr>
          <w:rFonts w:cs="Times New Roman"/>
          <w:b/>
          <w:bCs/>
          <w:u w:val="single"/>
        </w:rPr>
      </w:pPr>
    </w:p>
    <w:p w:rsidR="005B3E7C" w:rsidRPr="009C4BE5" w:rsidRDefault="005B3E7C" w:rsidP="005B3E7C">
      <w:pPr>
        <w:pStyle w:val="ConsPlusNormal"/>
        <w:ind w:firstLine="709"/>
        <w:jc w:val="both"/>
        <w:rPr>
          <w:rFonts w:cs="Times New Roman"/>
        </w:rPr>
      </w:pPr>
      <w:r w:rsidRPr="009C4BE5">
        <w:rPr>
          <w:rFonts w:eastAsia="NSimSun" w:cs="Times New Roman"/>
          <w:b/>
          <w:bCs/>
          <w:i/>
          <w:iCs/>
        </w:rPr>
        <w:t>Предельные значения расчетных показателей для объектов местного значения г</w:t>
      </w:r>
      <w:r w:rsidRPr="009C4BE5">
        <w:rPr>
          <w:rFonts w:cs="Times New Roman"/>
          <w:b/>
          <w:bCs/>
          <w:i/>
          <w:iCs/>
        </w:rPr>
        <w:t>ородско</w:t>
      </w:r>
      <w:r w:rsidRPr="009C4BE5">
        <w:rPr>
          <w:rFonts w:eastAsia="NSimSun" w:cs="Times New Roman"/>
          <w:b/>
          <w:bCs/>
          <w:i/>
          <w:iCs/>
        </w:rPr>
        <w:t xml:space="preserve">го </w:t>
      </w:r>
      <w:r w:rsidRPr="009C4BE5">
        <w:rPr>
          <w:rFonts w:eastAsia="Times New Roman" w:cs="Times New Roman"/>
          <w:b/>
          <w:bCs/>
          <w:i/>
          <w:iCs/>
          <w:lang w:eastAsia="ru-RU"/>
        </w:rPr>
        <w:t>и сельского поселений</w:t>
      </w:r>
      <w:r w:rsidRPr="009C4BE5">
        <w:rPr>
          <w:rFonts w:cs="Times New Roman"/>
          <w:b/>
          <w:bCs/>
          <w:i/>
          <w:iCs/>
        </w:rPr>
        <w:t>:</w:t>
      </w:r>
      <w:r w:rsidRPr="009C4BE5">
        <w:rPr>
          <w:rFonts w:cs="Times New Roman"/>
          <w:b/>
          <w:bCs/>
        </w:rPr>
        <w:t xml:space="preserve"> </w:t>
      </w:r>
    </w:p>
    <w:p w:rsidR="005B3E7C" w:rsidRPr="009C4BE5" w:rsidRDefault="005B3E7C" w:rsidP="005B3E7C">
      <w:pPr>
        <w:pStyle w:val="ConsPlusNormal"/>
        <w:ind w:firstLine="709"/>
        <w:jc w:val="both"/>
        <w:rPr>
          <w:rFonts w:cs="Times New Roman"/>
        </w:rPr>
      </w:pPr>
      <w:r w:rsidRPr="009C4BE5">
        <w:rPr>
          <w:rFonts w:cs="Times New Roman"/>
        </w:rPr>
        <w:t>№</w:t>
      </w:r>
      <w:r>
        <w:rPr>
          <w:rFonts w:cs="Times New Roman"/>
        </w:rPr>
        <w:t xml:space="preserve"> </w:t>
      </w:r>
      <w:r w:rsidRPr="009C4BE5">
        <w:rPr>
          <w:rFonts w:cs="Times New Roman"/>
        </w:rPr>
        <w:t xml:space="preserve">2.1 </w:t>
      </w:r>
      <w:r w:rsidRPr="009C4BE5">
        <w:rPr>
          <w:rFonts w:eastAsia="Times New Roman" w:cs="Times New Roman"/>
          <w:spacing w:val="-8"/>
          <w:lang w:eastAsia="ru-RU"/>
        </w:rPr>
        <w:t xml:space="preserve">в части обеспеченности и территориальной доступности </w:t>
      </w:r>
      <w:proofErr w:type="gramStart"/>
      <w:r w:rsidRPr="009C4BE5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9C4BE5">
        <w:rPr>
          <w:rFonts w:eastAsia="Times New Roman" w:cs="Times New Roman"/>
          <w:spacing w:val="-8"/>
          <w:lang w:eastAsia="ru-RU"/>
        </w:rPr>
        <w:t xml:space="preserve"> на основе </w:t>
      </w:r>
      <w:r w:rsidRPr="009C4BE5">
        <w:rPr>
          <w:rFonts w:cs="Times New Roman"/>
        </w:rPr>
        <w:t>Методически</w:t>
      </w:r>
      <w:r w:rsidRPr="009C4BE5">
        <w:rPr>
          <w:rFonts w:eastAsia="NSimSun" w:cs="Times New Roman"/>
        </w:rPr>
        <w:t>х</w:t>
      </w:r>
      <w:r w:rsidRPr="009C4BE5">
        <w:rPr>
          <w:rFonts w:cs="Times New Roman"/>
        </w:rPr>
        <w:t xml:space="preserve"> рекомендаци</w:t>
      </w:r>
      <w:r w:rsidRPr="009C4BE5">
        <w:rPr>
          <w:rFonts w:eastAsia="NSimSun" w:cs="Times New Roman"/>
        </w:rPr>
        <w:t>й</w:t>
      </w:r>
      <w:r w:rsidRPr="009C4BE5">
        <w:rPr>
          <w:rFonts w:cs="Times New Roman"/>
        </w:rPr>
        <w:t xml:space="preserve">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5B3E7C" w:rsidRPr="009C4BE5" w:rsidRDefault="005B3E7C" w:rsidP="005B3E7C">
      <w:pPr>
        <w:pStyle w:val="ConsPlusNormal"/>
        <w:ind w:firstLine="709"/>
        <w:jc w:val="both"/>
        <w:rPr>
          <w:rFonts w:cs="Times New Roman"/>
        </w:rPr>
      </w:pPr>
      <w:r w:rsidRPr="009C4BE5">
        <w:rPr>
          <w:rFonts w:eastAsia="Times New Roman" w:cs="Times New Roman"/>
          <w:spacing w:val="-8"/>
          <w:lang w:eastAsia="ru-RU"/>
        </w:rPr>
        <w:t>№</w:t>
      </w:r>
      <w:r>
        <w:rPr>
          <w:rFonts w:eastAsia="Times New Roman" w:cs="Times New Roman"/>
          <w:spacing w:val="-8"/>
          <w:lang w:eastAsia="ru-RU"/>
        </w:rPr>
        <w:t xml:space="preserve"> </w:t>
      </w:r>
      <w:r w:rsidRPr="009C4BE5">
        <w:rPr>
          <w:rFonts w:eastAsia="Times New Roman" w:cs="Times New Roman"/>
          <w:spacing w:val="-8"/>
          <w:lang w:eastAsia="ru-RU"/>
        </w:rPr>
        <w:t>2.2, №</w:t>
      </w:r>
      <w:r>
        <w:rPr>
          <w:rFonts w:eastAsia="Times New Roman" w:cs="Times New Roman"/>
          <w:spacing w:val="-8"/>
          <w:lang w:eastAsia="ru-RU"/>
        </w:rPr>
        <w:t xml:space="preserve"> </w:t>
      </w:r>
      <w:r w:rsidRPr="009C4BE5">
        <w:rPr>
          <w:rFonts w:eastAsia="Times New Roman" w:cs="Times New Roman"/>
          <w:spacing w:val="-8"/>
          <w:lang w:eastAsia="ru-RU"/>
        </w:rPr>
        <w:t>2.3, №</w:t>
      </w:r>
      <w:r>
        <w:rPr>
          <w:rFonts w:eastAsia="Times New Roman" w:cs="Times New Roman"/>
          <w:spacing w:val="-8"/>
          <w:lang w:eastAsia="ru-RU"/>
        </w:rPr>
        <w:t xml:space="preserve"> </w:t>
      </w:r>
      <w:r w:rsidRPr="009C4BE5">
        <w:rPr>
          <w:rFonts w:eastAsia="Times New Roman" w:cs="Times New Roman"/>
          <w:spacing w:val="-8"/>
          <w:lang w:eastAsia="ru-RU"/>
        </w:rPr>
        <w:t xml:space="preserve">2.4  </w:t>
      </w:r>
      <w:bookmarkStart w:id="38" w:name="__DdeLink__667500_1391788971311"/>
      <w:r w:rsidRPr="009C4BE5">
        <w:rPr>
          <w:rFonts w:eastAsia="Times New Roman" w:cs="Times New Roman"/>
          <w:spacing w:val="-8"/>
          <w:lang w:eastAsia="ru-RU"/>
        </w:rPr>
        <w:t xml:space="preserve">в части обеспеченности приняты на основе </w:t>
      </w:r>
      <w:bookmarkEnd w:id="38"/>
      <w:r w:rsidRPr="009C4BE5">
        <w:rPr>
          <w:rFonts w:eastAsia="Times New Roman" w:cs="Times New Roman"/>
          <w:spacing w:val="-8"/>
          <w:lang w:eastAsia="ru-RU"/>
        </w:rPr>
        <w:t>СП 42.13330.2011.</w:t>
      </w:r>
    </w:p>
    <w:p w:rsidR="005B3E7C" w:rsidRPr="009C4BE5" w:rsidRDefault="005B3E7C" w:rsidP="005B3E7C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9C4BE5">
        <w:rPr>
          <w:rFonts w:eastAsia="Times New Roman" w:cs="Times New Roman"/>
          <w:spacing w:val="-8"/>
          <w:lang w:eastAsia="ru-RU"/>
        </w:rPr>
        <w:t>№</w:t>
      </w:r>
      <w:r>
        <w:rPr>
          <w:rFonts w:eastAsia="Times New Roman" w:cs="Times New Roman"/>
          <w:spacing w:val="-8"/>
          <w:lang w:eastAsia="ru-RU"/>
        </w:rPr>
        <w:t xml:space="preserve"> </w:t>
      </w:r>
      <w:r w:rsidRPr="009C4BE5">
        <w:rPr>
          <w:rFonts w:eastAsia="Times New Roman" w:cs="Times New Roman"/>
          <w:spacing w:val="-8"/>
          <w:lang w:eastAsia="ru-RU"/>
        </w:rPr>
        <w:t>2.5 в части:</w:t>
      </w:r>
    </w:p>
    <w:p w:rsidR="005B3E7C" w:rsidRPr="009C4BE5" w:rsidRDefault="005B3E7C" w:rsidP="005B3E7C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9C4BE5">
        <w:rPr>
          <w:rFonts w:eastAsia="Times New Roman" w:cs="Times New Roman"/>
          <w:spacing w:val="-8"/>
          <w:lang w:eastAsia="ru-RU"/>
        </w:rPr>
        <w:t xml:space="preserve">- обеспеченности </w:t>
      </w:r>
      <w:proofErr w:type="gramStart"/>
      <w:r w:rsidRPr="009C4BE5">
        <w:rPr>
          <w:rFonts w:eastAsia="Times New Roman" w:cs="Times New Roman"/>
          <w:spacing w:val="-8"/>
          <w:lang w:eastAsia="ru-RU"/>
        </w:rPr>
        <w:t>принят</w:t>
      </w:r>
      <w:proofErr w:type="gramEnd"/>
      <w:r w:rsidRPr="009C4BE5">
        <w:rPr>
          <w:rFonts w:eastAsia="Times New Roman" w:cs="Times New Roman"/>
          <w:spacing w:val="-8"/>
          <w:lang w:eastAsia="ru-RU"/>
        </w:rPr>
        <w:t xml:space="preserve"> на основе СП 42.13330.2016;</w:t>
      </w:r>
    </w:p>
    <w:p w:rsidR="005B3E7C" w:rsidRPr="009C4BE5" w:rsidRDefault="005B3E7C" w:rsidP="005B3E7C">
      <w:pPr>
        <w:pStyle w:val="ConsPlusNormal"/>
        <w:ind w:firstLine="709"/>
        <w:jc w:val="both"/>
        <w:rPr>
          <w:rFonts w:eastAsia="Times New Roman" w:cs="Times New Roman"/>
          <w:spacing w:val="-8"/>
          <w:lang w:eastAsia="ru-RU"/>
        </w:rPr>
      </w:pPr>
      <w:r w:rsidRPr="009C4BE5">
        <w:rPr>
          <w:rFonts w:eastAsia="Times New Roman" w:cs="Times New Roman"/>
          <w:spacing w:val="-8"/>
          <w:lang w:eastAsia="ru-RU"/>
        </w:rPr>
        <w:t xml:space="preserve"> - территориальной доступности на основе СП 42.13330.2011.</w:t>
      </w:r>
    </w:p>
    <w:p w:rsidR="005B3E7C" w:rsidRPr="009C4BE5" w:rsidRDefault="005B3E7C" w:rsidP="005B3E7C">
      <w:pPr>
        <w:spacing w:line="252" w:lineRule="auto"/>
        <w:ind w:firstLine="709"/>
        <w:jc w:val="both"/>
        <w:rPr>
          <w:spacing w:val="-8"/>
          <w:sz w:val="24"/>
          <w:szCs w:val="24"/>
        </w:rPr>
      </w:pPr>
      <w:r w:rsidRPr="009C4BE5">
        <w:rPr>
          <w:spacing w:val="-8"/>
          <w:sz w:val="24"/>
          <w:szCs w:val="24"/>
        </w:rPr>
        <w:t>№ 2.6.1, № 2.6.2 в части:</w:t>
      </w:r>
    </w:p>
    <w:p w:rsidR="005B3E7C" w:rsidRPr="009C4BE5" w:rsidRDefault="005B3E7C" w:rsidP="005B3E7C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pacing w:val="-8"/>
          <w:sz w:val="24"/>
          <w:szCs w:val="24"/>
        </w:rPr>
        <w:t xml:space="preserve">- обеспеченности приняты на основе </w:t>
      </w:r>
      <w:bookmarkStart w:id="39" w:name="__DdeLink__260077_10465472142"/>
      <w:r w:rsidRPr="009C4BE5">
        <w:rPr>
          <w:spacing w:val="-8"/>
          <w:sz w:val="24"/>
          <w:szCs w:val="24"/>
        </w:rPr>
        <w:t xml:space="preserve">Письма Министерства регионального развития </w:t>
      </w:r>
      <w:r w:rsidRPr="009C4BE5">
        <w:rPr>
          <w:sz w:val="24"/>
          <w:szCs w:val="24"/>
        </w:rPr>
        <w:t xml:space="preserve">Российской Федерации от 14.12.2010 № 42053-ИБ/14 "Об утверждении Предложений </w:t>
      </w:r>
      <w:r>
        <w:rPr>
          <w:sz w:val="24"/>
          <w:szCs w:val="24"/>
        </w:rPr>
        <w:br/>
      </w:r>
      <w:r w:rsidRPr="009C4BE5">
        <w:rPr>
          <w:sz w:val="24"/>
          <w:szCs w:val="24"/>
        </w:rPr>
        <w:t>по благоустройству придомовой территории в части детской спортивно-игровой инфраструктуры"</w:t>
      </w:r>
      <w:bookmarkEnd w:id="39"/>
      <w:r w:rsidRPr="009C4BE5">
        <w:rPr>
          <w:sz w:val="24"/>
          <w:szCs w:val="24"/>
        </w:rPr>
        <w:t>;</w:t>
      </w:r>
    </w:p>
    <w:p w:rsidR="005B3E7C" w:rsidRPr="009C4BE5" w:rsidRDefault="005B3E7C" w:rsidP="005B3E7C">
      <w:pPr>
        <w:spacing w:line="252" w:lineRule="auto"/>
        <w:ind w:firstLine="709"/>
        <w:jc w:val="both"/>
        <w:rPr>
          <w:spacing w:val="-8"/>
          <w:sz w:val="24"/>
          <w:szCs w:val="24"/>
        </w:rPr>
      </w:pPr>
      <w:r w:rsidRPr="009C4BE5">
        <w:rPr>
          <w:spacing w:val="-8"/>
          <w:sz w:val="24"/>
          <w:szCs w:val="24"/>
        </w:rPr>
        <w:t>- территориальной доступности приняты на основе СП 42.13330.2016.</w:t>
      </w:r>
    </w:p>
    <w:p w:rsidR="005B3E7C" w:rsidRPr="009C4BE5" w:rsidRDefault="005B3E7C" w:rsidP="005B3E7C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9C4BE5">
        <w:rPr>
          <w:sz w:val="24"/>
          <w:szCs w:val="24"/>
        </w:rPr>
        <w:t xml:space="preserve">2.6.3 в части обеспеченности и территориальной доступности </w:t>
      </w:r>
      <w:proofErr w:type="gramStart"/>
      <w:r w:rsidRPr="009C4BE5">
        <w:rPr>
          <w:sz w:val="24"/>
          <w:szCs w:val="24"/>
        </w:rPr>
        <w:t>принят</w:t>
      </w:r>
      <w:proofErr w:type="gramEnd"/>
      <w:r w:rsidRPr="009C4BE5">
        <w:rPr>
          <w:sz w:val="24"/>
          <w:szCs w:val="24"/>
        </w:rPr>
        <w:t xml:space="preserve"> на основе </w:t>
      </w:r>
      <w:r>
        <w:rPr>
          <w:sz w:val="24"/>
          <w:szCs w:val="24"/>
        </w:rPr>
        <w:br/>
      </w:r>
      <w:r w:rsidRPr="009C4BE5">
        <w:rPr>
          <w:sz w:val="24"/>
          <w:szCs w:val="24"/>
        </w:rPr>
        <w:t>СП 42.13330.2016.</w:t>
      </w:r>
    </w:p>
    <w:p w:rsidR="005B3E7C" w:rsidRPr="009C4BE5" w:rsidRDefault="005B3E7C" w:rsidP="005B3E7C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pacing w:val="-8"/>
          <w:sz w:val="24"/>
          <w:szCs w:val="24"/>
        </w:rPr>
        <w:t>№</w:t>
      </w:r>
      <w:r>
        <w:rPr>
          <w:spacing w:val="-8"/>
          <w:sz w:val="24"/>
          <w:szCs w:val="24"/>
        </w:rPr>
        <w:t xml:space="preserve"> </w:t>
      </w:r>
      <w:r w:rsidRPr="009C4BE5">
        <w:rPr>
          <w:spacing w:val="-8"/>
          <w:sz w:val="24"/>
          <w:szCs w:val="24"/>
        </w:rPr>
        <w:t xml:space="preserve">2.6.4 </w:t>
      </w:r>
      <w:r w:rsidRPr="009C4BE5">
        <w:rPr>
          <w:iCs/>
          <w:spacing w:val="-8"/>
          <w:sz w:val="24"/>
          <w:szCs w:val="24"/>
          <w:highlight w:val="white"/>
        </w:rPr>
        <w:t>в части:</w:t>
      </w:r>
    </w:p>
    <w:p w:rsidR="005B3E7C" w:rsidRPr="009C4BE5" w:rsidRDefault="005B3E7C" w:rsidP="005B3E7C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iCs/>
          <w:spacing w:val="-8"/>
          <w:sz w:val="24"/>
          <w:szCs w:val="24"/>
          <w:highlight w:val="white"/>
        </w:rPr>
        <w:t xml:space="preserve">- </w:t>
      </w:r>
      <w:r w:rsidRPr="009C4BE5">
        <w:rPr>
          <w:spacing w:val="-8"/>
          <w:sz w:val="24"/>
          <w:szCs w:val="24"/>
          <w:highlight w:val="white"/>
        </w:rPr>
        <w:t xml:space="preserve">обеспеченности принят на основе Методических рекомендаций для подготовки правил </w:t>
      </w:r>
      <w:r w:rsidRPr="009C4BE5">
        <w:rPr>
          <w:sz w:val="24"/>
          <w:szCs w:val="24"/>
          <w:highlight w:val="white"/>
        </w:rPr>
        <w:t>благоустройства территорий поселений, городских округов, внутригородских районов, утвержденных приказом Министерства строительства и жилищно-коммунального хозяйства</w:t>
      </w:r>
      <w:r w:rsidRPr="009C4BE5">
        <w:rPr>
          <w:spacing w:val="-8"/>
          <w:sz w:val="24"/>
          <w:szCs w:val="24"/>
          <w:highlight w:val="white"/>
        </w:rPr>
        <w:t xml:space="preserve"> Российской Федерации от </w:t>
      </w:r>
      <w:r w:rsidRPr="009C4BE5">
        <w:rPr>
          <w:sz w:val="24"/>
          <w:szCs w:val="24"/>
        </w:rPr>
        <w:t>13.04.2017 №</w:t>
      </w:r>
      <w:r>
        <w:rPr>
          <w:sz w:val="24"/>
          <w:szCs w:val="24"/>
        </w:rPr>
        <w:t xml:space="preserve"> </w:t>
      </w:r>
      <w:r w:rsidRPr="009C4BE5">
        <w:rPr>
          <w:sz w:val="24"/>
          <w:szCs w:val="24"/>
        </w:rPr>
        <w:t>711/</w:t>
      </w:r>
      <w:proofErr w:type="spellStart"/>
      <w:proofErr w:type="gramStart"/>
      <w:r w:rsidRPr="009C4BE5">
        <w:rPr>
          <w:sz w:val="24"/>
          <w:szCs w:val="24"/>
        </w:rPr>
        <w:t>пр</w:t>
      </w:r>
      <w:proofErr w:type="spellEnd"/>
      <w:proofErr w:type="gramEnd"/>
      <w:r w:rsidRPr="009C4BE5">
        <w:rPr>
          <w:sz w:val="24"/>
          <w:szCs w:val="24"/>
        </w:rPr>
        <w:t xml:space="preserve"> </w:t>
      </w:r>
      <w:r w:rsidRPr="009C4BE5">
        <w:rPr>
          <w:spacing w:val="-8"/>
          <w:sz w:val="24"/>
          <w:szCs w:val="24"/>
          <w:highlight w:val="white"/>
        </w:rPr>
        <w:t>(далее - Методические рекомендации для подготовки правил благоустройства);</w:t>
      </w:r>
    </w:p>
    <w:p w:rsidR="005B3E7C" w:rsidRPr="009C4BE5" w:rsidRDefault="005B3E7C" w:rsidP="005B3E7C">
      <w:pPr>
        <w:spacing w:line="252" w:lineRule="auto"/>
        <w:ind w:firstLine="709"/>
        <w:jc w:val="both"/>
        <w:rPr>
          <w:iCs/>
          <w:spacing w:val="-8"/>
          <w:sz w:val="24"/>
          <w:szCs w:val="24"/>
          <w:highlight w:val="white"/>
        </w:rPr>
      </w:pPr>
      <w:bookmarkStart w:id="40" w:name="__DdeLink__1117453_4132809021"/>
      <w:r w:rsidRPr="009C4BE5">
        <w:rPr>
          <w:iCs/>
          <w:spacing w:val="-8"/>
          <w:sz w:val="24"/>
          <w:szCs w:val="24"/>
          <w:highlight w:val="white"/>
        </w:rPr>
        <w:t xml:space="preserve">- территориальной доступности </w:t>
      </w:r>
      <w:proofErr w:type="gramStart"/>
      <w:r w:rsidRPr="009C4BE5">
        <w:rPr>
          <w:iCs/>
          <w:spacing w:val="-8"/>
          <w:sz w:val="24"/>
          <w:szCs w:val="24"/>
          <w:highlight w:val="white"/>
        </w:rPr>
        <w:t>принят</w:t>
      </w:r>
      <w:proofErr w:type="gramEnd"/>
      <w:r w:rsidRPr="009C4BE5">
        <w:rPr>
          <w:iCs/>
          <w:spacing w:val="-8"/>
          <w:sz w:val="24"/>
          <w:szCs w:val="24"/>
          <w:highlight w:val="white"/>
        </w:rPr>
        <w:t xml:space="preserve"> на основе санитарных норм и правил СанПиН 2.1.2.2645-10 "Санитарно-эпидемиологические требования к условиям проживания в жилых зданиях и помещениях", утвержденных постановлением Главного государственного санитарного врача Российской Федерации от 10.04.2010 №</w:t>
      </w:r>
      <w:r>
        <w:rPr>
          <w:iCs/>
          <w:spacing w:val="-8"/>
          <w:sz w:val="24"/>
          <w:szCs w:val="24"/>
          <w:highlight w:val="white"/>
        </w:rPr>
        <w:t xml:space="preserve"> </w:t>
      </w:r>
      <w:r w:rsidRPr="009C4BE5">
        <w:rPr>
          <w:iCs/>
          <w:spacing w:val="-8"/>
          <w:sz w:val="24"/>
          <w:szCs w:val="24"/>
          <w:highlight w:val="white"/>
        </w:rPr>
        <w:t>64 (с последующими изменениями).</w:t>
      </w:r>
      <w:bookmarkEnd w:id="40"/>
    </w:p>
    <w:p w:rsidR="005B3E7C" w:rsidRPr="009C4BE5" w:rsidRDefault="005B3E7C" w:rsidP="005B3E7C">
      <w:pPr>
        <w:spacing w:line="252" w:lineRule="auto"/>
        <w:ind w:firstLine="709"/>
        <w:jc w:val="both"/>
        <w:rPr>
          <w:sz w:val="24"/>
          <w:szCs w:val="24"/>
        </w:rPr>
      </w:pPr>
      <w:r w:rsidRPr="009C4BE5">
        <w:rPr>
          <w:sz w:val="24"/>
          <w:szCs w:val="24"/>
          <w:highlight w:val="white"/>
        </w:rPr>
        <w:t xml:space="preserve">№ 2.6.5 </w:t>
      </w:r>
      <w:bookmarkStart w:id="41" w:name="__DdeLink__1131529_10054792351"/>
      <w:r w:rsidRPr="009C4BE5">
        <w:rPr>
          <w:sz w:val="24"/>
          <w:szCs w:val="24"/>
          <w:highlight w:val="white"/>
        </w:rPr>
        <w:t xml:space="preserve">в части обеспеченности и территориальной доступности </w:t>
      </w:r>
      <w:proofErr w:type="gramStart"/>
      <w:r w:rsidRPr="009C4BE5">
        <w:rPr>
          <w:sz w:val="24"/>
          <w:szCs w:val="24"/>
          <w:highlight w:val="white"/>
        </w:rPr>
        <w:t>принят</w:t>
      </w:r>
      <w:proofErr w:type="gramEnd"/>
      <w:r w:rsidRPr="009C4BE5">
        <w:rPr>
          <w:sz w:val="24"/>
          <w:szCs w:val="24"/>
          <w:highlight w:val="white"/>
        </w:rPr>
        <w:t xml:space="preserve"> на основе</w:t>
      </w:r>
      <w:bookmarkEnd w:id="41"/>
      <w:r w:rsidRPr="009C4BE5"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br/>
      </w:r>
      <w:r w:rsidRPr="009C4BE5">
        <w:rPr>
          <w:sz w:val="24"/>
          <w:szCs w:val="24"/>
          <w:highlight w:val="white"/>
        </w:rPr>
        <w:t>СП 42.13330.2016.</w:t>
      </w:r>
    </w:p>
    <w:p w:rsidR="005B3E7C" w:rsidRPr="009C4BE5" w:rsidRDefault="005B3E7C" w:rsidP="00556361">
      <w:pPr>
        <w:pStyle w:val="ConsPlusNormal"/>
        <w:ind w:firstLine="709"/>
        <w:jc w:val="both"/>
        <w:rPr>
          <w:rFonts w:cs="Times New Roman"/>
          <w:b/>
          <w:bCs/>
          <w:u w:val="single"/>
        </w:rPr>
      </w:pPr>
    </w:p>
    <w:p w:rsidR="003A1F03" w:rsidRPr="009C4BE5" w:rsidRDefault="003A1F03" w:rsidP="009C4BE5">
      <w:pPr>
        <w:overflowPunct w:val="0"/>
        <w:spacing w:line="252" w:lineRule="auto"/>
        <w:ind w:firstLine="709"/>
        <w:jc w:val="both"/>
        <w:rPr>
          <w:rStyle w:val="aa"/>
          <w:sz w:val="24"/>
          <w:szCs w:val="24"/>
        </w:rPr>
      </w:pPr>
    </w:p>
    <w:p w:rsidR="003A1F03" w:rsidRDefault="003A1F03" w:rsidP="003A1F03">
      <w:pPr>
        <w:pStyle w:val="11"/>
        <w:numPr>
          <w:ilvl w:val="0"/>
          <w:numId w:val="2"/>
        </w:numPr>
        <w:spacing w:before="126" w:after="6"/>
        <w:jc w:val="center"/>
        <w:rPr>
          <w:rFonts w:ascii="Times New Roman" w:hAnsi="Times New Roman" w:cs="Times New Roman"/>
          <w:sz w:val="24"/>
          <w:szCs w:val="24"/>
        </w:rPr>
      </w:pPr>
      <w:bookmarkStart w:id="42" w:name="__RefHeading___Toc157768_3578142504"/>
      <w:bookmarkEnd w:id="42"/>
      <w:r w:rsidRPr="00AF485C">
        <w:rPr>
          <w:rFonts w:ascii="Times New Roman" w:hAnsi="Times New Roman" w:cs="Times New Roman"/>
          <w:sz w:val="24"/>
          <w:szCs w:val="24"/>
        </w:rPr>
        <w:t xml:space="preserve">3. Правила и область применения расчетных показателей, содержащихся в основной части </w:t>
      </w:r>
      <w:bookmarkStart w:id="43" w:name="__DdeLink__358501_1129944861"/>
      <w:r w:rsidR="00C239DF">
        <w:rPr>
          <w:rFonts w:ascii="Times New Roman" w:hAnsi="Times New Roman" w:cs="Times New Roman"/>
          <w:sz w:val="24"/>
          <w:szCs w:val="24"/>
        </w:rPr>
        <w:t>местных</w:t>
      </w:r>
      <w:r w:rsidRPr="00AF485C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</w:t>
      </w:r>
      <w:r w:rsidR="00C239DF">
        <w:rPr>
          <w:rFonts w:ascii="Times New Roman" w:hAnsi="Times New Roman" w:cs="Times New Roman"/>
          <w:sz w:val="24"/>
          <w:szCs w:val="24"/>
        </w:rPr>
        <w:t xml:space="preserve"> </w:t>
      </w:r>
      <w:r w:rsidR="005B3E7C">
        <w:rPr>
          <w:rFonts w:ascii="Times New Roman" w:hAnsi="Times New Roman" w:cs="Times New Roman"/>
          <w:sz w:val="24"/>
          <w:szCs w:val="24"/>
        </w:rPr>
        <w:t xml:space="preserve">рабочего поселка Башмаково </w:t>
      </w:r>
      <w:r w:rsidR="00C239DF">
        <w:rPr>
          <w:rFonts w:ascii="Times New Roman" w:hAnsi="Times New Roman" w:cs="Times New Roman"/>
          <w:sz w:val="24"/>
          <w:szCs w:val="24"/>
        </w:rPr>
        <w:t xml:space="preserve">Башмаковского района </w:t>
      </w:r>
      <w:r w:rsidRPr="00AF485C">
        <w:rPr>
          <w:rFonts w:ascii="Times New Roman" w:hAnsi="Times New Roman" w:cs="Times New Roman"/>
          <w:sz w:val="24"/>
          <w:szCs w:val="24"/>
        </w:rPr>
        <w:t>Пензенской области</w:t>
      </w:r>
      <w:bookmarkEnd w:id="43"/>
    </w:p>
    <w:p w:rsidR="006960A4" w:rsidRPr="006960A4" w:rsidRDefault="006960A4" w:rsidP="006960A4">
      <w:pPr>
        <w:pStyle w:val="a9"/>
      </w:pP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3.1. Область </w:t>
      </w:r>
      <w:proofErr w:type="gramStart"/>
      <w:r w:rsidRPr="006960A4">
        <w:rPr>
          <w:rFonts w:cs="Times New Roman"/>
        </w:rPr>
        <w:t xml:space="preserve">применения расчетных показателей </w:t>
      </w:r>
      <w:r w:rsidR="008B2309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</w:t>
      </w:r>
      <w:r w:rsidR="005B3E7C">
        <w:rPr>
          <w:rFonts w:cs="Times New Roman"/>
        </w:rPr>
        <w:t>рабочего поселка</w:t>
      </w:r>
      <w:proofErr w:type="gramEnd"/>
      <w:r w:rsidR="005B3E7C">
        <w:rPr>
          <w:rFonts w:cs="Times New Roman"/>
        </w:rPr>
        <w:t xml:space="preserve"> Башмаково </w:t>
      </w:r>
      <w:r w:rsidR="008B2309">
        <w:rPr>
          <w:rFonts w:cs="Times New Roman"/>
        </w:rPr>
        <w:t xml:space="preserve">Башмаковского района </w:t>
      </w:r>
      <w:r w:rsidRPr="006960A4">
        <w:rPr>
          <w:rFonts w:cs="Times New Roman"/>
        </w:rPr>
        <w:t>Пензенской области.</w:t>
      </w:r>
    </w:p>
    <w:p w:rsidR="003A1F03" w:rsidRPr="006960A4" w:rsidRDefault="003A1F03" w:rsidP="00133353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Действие расчетных показателей </w:t>
      </w:r>
      <w:r w:rsidR="00BC74C4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Пензенской области распространяется на всю территорию </w:t>
      </w:r>
      <w:r w:rsidR="005B3E7C">
        <w:rPr>
          <w:rFonts w:cs="Times New Roman"/>
        </w:rPr>
        <w:t xml:space="preserve">рабочего поселка Башмаково </w:t>
      </w:r>
      <w:r w:rsidR="00BC74C4">
        <w:rPr>
          <w:rFonts w:cs="Times New Roman"/>
        </w:rPr>
        <w:t xml:space="preserve">Башмаковского района </w:t>
      </w:r>
      <w:r w:rsidRPr="006960A4">
        <w:rPr>
          <w:rFonts w:cs="Times New Roman"/>
        </w:rPr>
        <w:t xml:space="preserve">Пензенской области, где имеются объекты нормирования, относящиеся к объектам местного значения. </w:t>
      </w:r>
      <w:r w:rsidR="00BC74C4">
        <w:rPr>
          <w:rFonts w:cs="Times New Roman"/>
        </w:rPr>
        <w:t>Местные</w:t>
      </w:r>
      <w:r w:rsidRPr="006960A4">
        <w:rPr>
          <w:rFonts w:cs="Times New Roman"/>
        </w:rPr>
        <w:t xml:space="preserve"> нормативы градостроительного проектирования являются обязательными для применения всеми участниками деятельности, связанной с градостроительным проектированием, на территории </w:t>
      </w:r>
      <w:r w:rsidR="005B3E7C">
        <w:rPr>
          <w:rFonts w:cs="Times New Roman"/>
        </w:rPr>
        <w:t xml:space="preserve">рабочего поселка Башмаково </w:t>
      </w:r>
      <w:r w:rsidR="00BC74C4">
        <w:rPr>
          <w:rFonts w:cs="Times New Roman"/>
        </w:rPr>
        <w:t xml:space="preserve">Башмаковского района </w:t>
      </w:r>
      <w:r w:rsidRPr="006960A4">
        <w:rPr>
          <w:rFonts w:cs="Times New Roman"/>
        </w:rPr>
        <w:t>Пензенской области независимо от ведомственной подчиненности и форм собственности: государственными органами и органами местного самоуправления, юридическими и физическими лицами.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Расчетные показатели </w:t>
      </w:r>
      <w:r w:rsidR="00BC74C4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Пензенской области применяются при подготовке, согласовании и утверждении документов территориального планирования, при подготовке и утверждении документации </w:t>
      </w:r>
      <w:r w:rsidR="006960A4">
        <w:rPr>
          <w:rFonts w:cs="Times New Roman"/>
        </w:rPr>
        <w:br/>
      </w:r>
      <w:r w:rsidRPr="006960A4">
        <w:rPr>
          <w:rFonts w:cs="Times New Roman"/>
        </w:rPr>
        <w:t xml:space="preserve">по планировке территорий, при подготовке и утверждении местных нормативов градостроительного проектирования </w:t>
      </w:r>
      <w:r w:rsidR="005B3E7C">
        <w:rPr>
          <w:rFonts w:cs="Times New Roman"/>
        </w:rPr>
        <w:t>рабочего поселка Башмаково</w:t>
      </w:r>
      <w:r w:rsidRPr="006960A4">
        <w:rPr>
          <w:rFonts w:cs="Times New Roman"/>
        </w:rPr>
        <w:t xml:space="preserve"> </w:t>
      </w:r>
      <w:r w:rsidR="00BC74C4">
        <w:rPr>
          <w:rFonts w:cs="Times New Roman"/>
        </w:rPr>
        <w:t xml:space="preserve">Башмаковского района </w:t>
      </w:r>
      <w:r w:rsidRPr="006960A4">
        <w:rPr>
          <w:rFonts w:cs="Times New Roman"/>
        </w:rPr>
        <w:t xml:space="preserve">Пензенской области. 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Расчетные показатели </w:t>
      </w:r>
      <w:r w:rsidR="00BC74C4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также применяются: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>- при проведении общественных обсуждений или публичных слушаний по проектам генеральных планов,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proofErr w:type="gramStart"/>
      <w:r w:rsidRPr="006960A4">
        <w:rPr>
          <w:rFonts w:cs="Times New Roman"/>
        </w:rPr>
        <w:t xml:space="preserve">- в других случаях, когда требуется учет и соблюдение расчетных показателей минимально допустимого уровня обеспеченности объектами </w:t>
      </w:r>
      <w:r w:rsidR="002427BF">
        <w:rPr>
          <w:rFonts w:cs="Times New Roman"/>
        </w:rPr>
        <w:t>местного</w:t>
      </w:r>
      <w:r w:rsidRPr="006960A4">
        <w:rPr>
          <w:rFonts w:cs="Times New Roman"/>
        </w:rPr>
        <w:t xml:space="preserve"> значения населения Пензенской области и расчетных показателей максимально допустимого уровня территориальной доступности таких объектов для населения</w:t>
      </w:r>
      <w:r w:rsidR="005B3E7C" w:rsidRPr="005B3E7C">
        <w:rPr>
          <w:rFonts w:cs="Times New Roman"/>
        </w:rPr>
        <w:t xml:space="preserve"> </w:t>
      </w:r>
      <w:r w:rsidR="005B3E7C">
        <w:rPr>
          <w:rFonts w:cs="Times New Roman"/>
        </w:rPr>
        <w:t>рабочего поселка Башмаково</w:t>
      </w:r>
      <w:r w:rsidRPr="006960A4">
        <w:rPr>
          <w:rFonts w:cs="Times New Roman"/>
        </w:rPr>
        <w:t xml:space="preserve"> </w:t>
      </w:r>
      <w:r w:rsidR="002427BF">
        <w:rPr>
          <w:rFonts w:cs="Times New Roman"/>
        </w:rPr>
        <w:t xml:space="preserve">Башмаковского района </w:t>
      </w:r>
      <w:r w:rsidRPr="006960A4">
        <w:rPr>
          <w:rFonts w:cs="Times New Roman"/>
        </w:rPr>
        <w:t xml:space="preserve">Пензенской области, предельных значений расчетных показателей минимально допустимого уровня обеспеченности объектами местного значения населения </w:t>
      </w:r>
      <w:r w:rsidR="005B3E7C">
        <w:rPr>
          <w:rFonts w:cs="Times New Roman"/>
        </w:rPr>
        <w:t xml:space="preserve">рабочего поселка Башмаково </w:t>
      </w:r>
      <w:r w:rsidR="002427BF">
        <w:rPr>
          <w:rFonts w:cs="Times New Roman"/>
        </w:rPr>
        <w:t>Башмаковского района</w:t>
      </w:r>
      <w:r w:rsidRPr="006960A4">
        <w:rPr>
          <w:rFonts w:cs="Times New Roman"/>
        </w:rPr>
        <w:t xml:space="preserve"> Пензенской области и предельных</w:t>
      </w:r>
      <w:proofErr w:type="gramEnd"/>
      <w:r w:rsidRPr="006960A4">
        <w:rPr>
          <w:rFonts w:cs="Times New Roman"/>
        </w:rPr>
        <w:t xml:space="preserve"> значений расчетных показателей максимально допустимого уровня территориальной доступности таких объектов для населения </w:t>
      </w:r>
      <w:r w:rsidR="005B3E7C">
        <w:rPr>
          <w:rFonts w:cs="Times New Roman"/>
        </w:rPr>
        <w:t xml:space="preserve">рабочего поселка Башмаково </w:t>
      </w:r>
      <w:r w:rsidR="002427BF">
        <w:rPr>
          <w:rFonts w:cs="Times New Roman"/>
        </w:rPr>
        <w:t xml:space="preserve">Башмаковского района </w:t>
      </w:r>
      <w:r w:rsidRPr="006960A4">
        <w:rPr>
          <w:rFonts w:cs="Times New Roman"/>
        </w:rPr>
        <w:t>Пензенской области.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6960A4">
        <w:rPr>
          <w:rFonts w:cs="Times New Roman"/>
        </w:rPr>
        <w:t xml:space="preserve">При отмене и (или) изменении действующих нормативных документов Российской Федерации, в том числе тех, требования которых были учтены при подготовке настоящих </w:t>
      </w:r>
      <w:r w:rsidR="00EB1027">
        <w:rPr>
          <w:rFonts w:cs="Times New Roman"/>
        </w:rPr>
        <w:t>местных</w:t>
      </w:r>
      <w:r w:rsidRPr="006960A4">
        <w:rPr>
          <w:rFonts w:cs="Times New Roman"/>
        </w:rPr>
        <w:t xml:space="preserve"> нормативов градостроительного проектирования и на которые дается ссылка </w:t>
      </w:r>
      <w:r w:rsidR="006960A4">
        <w:rPr>
          <w:rFonts w:cs="Times New Roman"/>
        </w:rPr>
        <w:br/>
      </w:r>
      <w:r w:rsidRPr="006960A4">
        <w:rPr>
          <w:rFonts w:cs="Times New Roman"/>
        </w:rPr>
        <w:t>в настоящих нормативах, следует руководствоваться нормами, вводимыми взамен отмененных.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F141D8">
        <w:rPr>
          <w:rFonts w:cs="Times New Roman"/>
        </w:rPr>
        <w:t xml:space="preserve">Настоящие нормативы могут также применяться </w:t>
      </w:r>
      <w:r w:rsidR="00F141D8" w:rsidRPr="00F141D8">
        <w:rPr>
          <w:rFonts w:cs="Times New Roman"/>
        </w:rPr>
        <w:t>администрацией</w:t>
      </w:r>
      <w:r w:rsidRPr="00F141D8">
        <w:rPr>
          <w:rFonts w:cs="Times New Roman"/>
        </w:rPr>
        <w:t xml:space="preserve"> </w:t>
      </w:r>
      <w:r w:rsidR="005B3E7C">
        <w:rPr>
          <w:rFonts w:cs="Times New Roman"/>
        </w:rPr>
        <w:t xml:space="preserve">рабочего поселка Башмаково </w:t>
      </w:r>
      <w:r w:rsidR="00EB1027" w:rsidRPr="00F141D8">
        <w:rPr>
          <w:rFonts w:cs="Times New Roman"/>
        </w:rPr>
        <w:t xml:space="preserve">Башмаковского района </w:t>
      </w:r>
      <w:r w:rsidRPr="00F141D8">
        <w:rPr>
          <w:rFonts w:cs="Times New Roman"/>
        </w:rPr>
        <w:t xml:space="preserve">Пензенской области при осуществлении контроля соблюдения законодательства о градостроительной деятельности органами местного </w:t>
      </w:r>
      <w:r w:rsidRPr="00592446">
        <w:rPr>
          <w:rFonts w:cs="Times New Roman"/>
        </w:rPr>
        <w:t>самоуправления.</w:t>
      </w:r>
    </w:p>
    <w:p w:rsidR="003A1F03" w:rsidRPr="006960A4" w:rsidRDefault="003A1F03" w:rsidP="006960A4">
      <w:pPr>
        <w:pStyle w:val="ConsPlusNormal"/>
        <w:ind w:firstLine="709"/>
        <w:jc w:val="both"/>
        <w:rPr>
          <w:rFonts w:cs="Times New Roman"/>
        </w:rPr>
      </w:pPr>
      <w:r w:rsidRPr="000E034A">
        <w:rPr>
          <w:rFonts w:cs="Times New Roman"/>
        </w:rPr>
        <w:t xml:space="preserve">3.2. Правила применения расчетных показателей </w:t>
      </w:r>
      <w:r w:rsidR="000E034A">
        <w:rPr>
          <w:rFonts w:cs="Times New Roman"/>
        </w:rPr>
        <w:t>местных</w:t>
      </w:r>
      <w:r w:rsidRPr="000E034A">
        <w:rPr>
          <w:rFonts w:cs="Times New Roman"/>
        </w:rPr>
        <w:t xml:space="preserve"> нормативов градостроительного проектирования </w:t>
      </w:r>
      <w:r w:rsidR="005B3E7C">
        <w:rPr>
          <w:rFonts w:cs="Times New Roman"/>
        </w:rPr>
        <w:t xml:space="preserve">рабочего поселка Башмаково </w:t>
      </w:r>
      <w:r w:rsidR="000E034A">
        <w:rPr>
          <w:rFonts w:cs="Times New Roman"/>
        </w:rPr>
        <w:t xml:space="preserve">Башмаковского района </w:t>
      </w:r>
      <w:r w:rsidRPr="000E034A">
        <w:rPr>
          <w:rFonts w:cs="Times New Roman"/>
        </w:rPr>
        <w:t>Пензенской области.</w:t>
      </w:r>
    </w:p>
    <w:p w:rsidR="003A1F03" w:rsidRPr="006960A4" w:rsidRDefault="003A1F03" w:rsidP="006960A4">
      <w:pPr>
        <w:ind w:firstLine="709"/>
        <w:jc w:val="both"/>
        <w:rPr>
          <w:sz w:val="24"/>
          <w:szCs w:val="24"/>
        </w:rPr>
      </w:pPr>
      <w:proofErr w:type="gramStart"/>
      <w:r w:rsidRPr="006960A4">
        <w:rPr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</w:t>
      </w:r>
      <w:r w:rsidR="000E034A">
        <w:rPr>
          <w:sz w:val="24"/>
          <w:szCs w:val="24"/>
        </w:rPr>
        <w:t>местного</w:t>
      </w:r>
      <w:r w:rsidRPr="006960A4">
        <w:rPr>
          <w:sz w:val="24"/>
          <w:szCs w:val="24"/>
        </w:rPr>
        <w:t xml:space="preserve"> значения населения </w:t>
      </w:r>
      <w:r w:rsidR="005B3E7C" w:rsidRPr="005B3E7C">
        <w:rPr>
          <w:sz w:val="24"/>
          <w:szCs w:val="24"/>
        </w:rPr>
        <w:t>рабочего поселка Башмаково</w:t>
      </w:r>
      <w:r w:rsidR="005B3E7C">
        <w:t xml:space="preserve"> </w:t>
      </w:r>
      <w:r w:rsidR="000E034A">
        <w:rPr>
          <w:sz w:val="24"/>
          <w:szCs w:val="24"/>
        </w:rPr>
        <w:t xml:space="preserve">Башмаковского района </w:t>
      </w:r>
      <w:r w:rsidRPr="006960A4">
        <w:rPr>
          <w:sz w:val="24"/>
          <w:szCs w:val="24"/>
        </w:rPr>
        <w:t xml:space="preserve">Пензенской области и расчетных показателей максимально допустимого уровня территориальной доступности таких объектов для населения </w:t>
      </w:r>
      <w:r w:rsidR="005B3E7C" w:rsidRPr="005B3E7C">
        <w:rPr>
          <w:sz w:val="24"/>
          <w:szCs w:val="24"/>
        </w:rPr>
        <w:t>рабочего поселка Башмаково</w:t>
      </w:r>
      <w:r w:rsidR="005B3E7C">
        <w:t xml:space="preserve"> </w:t>
      </w:r>
      <w:r w:rsidR="000E034A">
        <w:rPr>
          <w:sz w:val="24"/>
          <w:szCs w:val="24"/>
        </w:rPr>
        <w:t xml:space="preserve">Башмаковского района </w:t>
      </w:r>
      <w:r w:rsidRPr="006960A4">
        <w:rPr>
          <w:sz w:val="24"/>
          <w:szCs w:val="24"/>
        </w:rPr>
        <w:t>Пензенской области, предельных значений расчетных показателей минимально допустимого уровня обеспеченности объектами местного значения населения</w:t>
      </w:r>
      <w:r w:rsidR="005B3E7C" w:rsidRPr="005B3E7C">
        <w:t xml:space="preserve"> </w:t>
      </w:r>
      <w:r w:rsidR="005B3E7C" w:rsidRPr="005B3E7C">
        <w:rPr>
          <w:sz w:val="24"/>
          <w:szCs w:val="24"/>
        </w:rPr>
        <w:t>рабочего поселка Башмаково</w:t>
      </w:r>
      <w:r w:rsidRPr="006960A4">
        <w:rPr>
          <w:sz w:val="24"/>
          <w:szCs w:val="24"/>
        </w:rPr>
        <w:t xml:space="preserve"> </w:t>
      </w:r>
      <w:r w:rsidR="000E034A">
        <w:rPr>
          <w:sz w:val="24"/>
          <w:szCs w:val="24"/>
        </w:rPr>
        <w:t>Башмаковского района</w:t>
      </w:r>
      <w:r w:rsidRPr="006960A4">
        <w:rPr>
          <w:sz w:val="24"/>
          <w:szCs w:val="24"/>
        </w:rPr>
        <w:t xml:space="preserve"> Пензенской области и предельных значений</w:t>
      </w:r>
      <w:proofErr w:type="gramEnd"/>
      <w:r w:rsidRPr="006960A4">
        <w:rPr>
          <w:sz w:val="24"/>
          <w:szCs w:val="24"/>
        </w:rPr>
        <w:t xml:space="preserve"> </w:t>
      </w:r>
      <w:proofErr w:type="gramStart"/>
      <w:r w:rsidRPr="006960A4">
        <w:rPr>
          <w:sz w:val="24"/>
          <w:szCs w:val="24"/>
        </w:rPr>
        <w:t xml:space="preserve">расчетных показателей максимально допустимого уровня территориальной доступности таких объектов для населения </w:t>
      </w:r>
      <w:r w:rsidR="005B3E7C" w:rsidRPr="005B3E7C">
        <w:rPr>
          <w:sz w:val="24"/>
          <w:szCs w:val="24"/>
        </w:rPr>
        <w:t xml:space="preserve">рабочего поселка Башмаково </w:t>
      </w:r>
      <w:r w:rsidR="002D76F4">
        <w:rPr>
          <w:sz w:val="24"/>
          <w:szCs w:val="24"/>
        </w:rPr>
        <w:t xml:space="preserve">Башмаковского района </w:t>
      </w:r>
      <w:r w:rsidRPr="006960A4">
        <w:rPr>
          <w:sz w:val="24"/>
          <w:szCs w:val="24"/>
        </w:rPr>
        <w:t xml:space="preserve">Пензенской области </w:t>
      </w:r>
      <w:r w:rsidR="006960A4">
        <w:rPr>
          <w:sz w:val="24"/>
          <w:szCs w:val="24"/>
        </w:rPr>
        <w:br/>
      </w:r>
      <w:r w:rsidRPr="006960A4">
        <w:rPr>
          <w:sz w:val="24"/>
          <w:szCs w:val="24"/>
        </w:rPr>
        <w:t xml:space="preserve">в </w:t>
      </w:r>
      <w:r w:rsidR="002D76F4">
        <w:rPr>
          <w:sz w:val="24"/>
          <w:szCs w:val="24"/>
        </w:rPr>
        <w:t>местных</w:t>
      </w:r>
      <w:r w:rsidRPr="006960A4">
        <w:rPr>
          <w:sz w:val="24"/>
          <w:szCs w:val="24"/>
        </w:rPr>
        <w:t xml:space="preserve"> нормативах градостроительного проектирования производится для определения местоположения планируемых к размещению объектов </w:t>
      </w:r>
      <w:r w:rsidR="002D76F4">
        <w:rPr>
          <w:sz w:val="24"/>
          <w:szCs w:val="24"/>
        </w:rPr>
        <w:t>местного</w:t>
      </w:r>
      <w:r w:rsidRPr="006960A4">
        <w:rPr>
          <w:sz w:val="24"/>
          <w:szCs w:val="24"/>
        </w:rPr>
        <w:t xml:space="preserve"> значения</w:t>
      </w:r>
      <w:r w:rsidR="005B3E7C" w:rsidRPr="005B3E7C">
        <w:t xml:space="preserve"> </w:t>
      </w:r>
      <w:r w:rsidR="005B3E7C" w:rsidRPr="005B3E7C">
        <w:rPr>
          <w:sz w:val="24"/>
          <w:szCs w:val="24"/>
        </w:rPr>
        <w:t>рабочего поселка Башмаково</w:t>
      </w:r>
      <w:bookmarkStart w:id="44" w:name="_GoBack"/>
      <w:bookmarkEnd w:id="44"/>
      <w:r w:rsidRPr="006960A4">
        <w:rPr>
          <w:sz w:val="24"/>
          <w:szCs w:val="24"/>
        </w:rPr>
        <w:t xml:space="preserve"> </w:t>
      </w:r>
      <w:r w:rsidR="002D76F4">
        <w:rPr>
          <w:sz w:val="24"/>
          <w:szCs w:val="24"/>
        </w:rPr>
        <w:t xml:space="preserve">Башмаковского района </w:t>
      </w:r>
      <w:r w:rsidRPr="006960A4">
        <w:rPr>
          <w:sz w:val="24"/>
          <w:szCs w:val="24"/>
        </w:rPr>
        <w:t>Пензенской области, объектов местного значения муниципальных образований в документах территориального планирования, границ зон планируемого размещения таких объектов в документации по планировке территории</w:t>
      </w:r>
      <w:proofErr w:type="gramEnd"/>
      <w:r w:rsidRPr="006960A4">
        <w:rPr>
          <w:sz w:val="24"/>
          <w:szCs w:val="24"/>
        </w:rPr>
        <w:t xml:space="preserve">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A1F03" w:rsidRPr="006960A4" w:rsidRDefault="003A1F03" w:rsidP="008E101F">
      <w:pPr>
        <w:pStyle w:val="ConsPlusNormal"/>
        <w:ind w:firstLine="709"/>
        <w:jc w:val="both"/>
      </w:pPr>
      <w:r w:rsidRPr="006960A4">
        <w:rPr>
          <w:rFonts w:cs="Times New Roman"/>
        </w:rPr>
        <w:t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емкость, вместимость и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местного значения следует учитывать параметры указанных объектов и нормы отвода земель для таких объектов.</w:t>
      </w:r>
    </w:p>
    <w:p w:rsidR="00426FF1" w:rsidRDefault="00426FF1" w:rsidP="006960A4">
      <w:pPr>
        <w:ind w:firstLine="709"/>
        <w:jc w:val="both"/>
        <w:rPr>
          <w:sz w:val="24"/>
          <w:szCs w:val="24"/>
        </w:rPr>
      </w:pPr>
    </w:p>
    <w:p w:rsidR="006960A4" w:rsidRPr="006960A4" w:rsidRDefault="006960A4" w:rsidP="006960A4">
      <w:pPr>
        <w:ind w:firstLine="709"/>
        <w:jc w:val="both"/>
        <w:rPr>
          <w:sz w:val="24"/>
          <w:szCs w:val="24"/>
        </w:rPr>
      </w:pPr>
    </w:p>
    <w:sectPr w:rsidR="006960A4" w:rsidRPr="006960A4" w:rsidSect="00A91C72">
      <w:footerReference w:type="default" r:id="rId9"/>
      <w:pgSz w:w="11906" w:h="16838"/>
      <w:pgMar w:top="1134" w:right="567" w:bottom="1134" w:left="1701" w:header="567" w:footer="773" w:gutter="0"/>
      <w:pgNumType w:start="1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DD9" w:rsidRDefault="00D75DD9">
      <w:r>
        <w:separator/>
      </w:r>
    </w:p>
  </w:endnote>
  <w:endnote w:type="continuationSeparator" w:id="0">
    <w:p w:rsidR="00D75DD9" w:rsidRDefault="00D7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04" w:rsidRDefault="00EC7004" w:rsidP="00B52ED5">
    <w:pPr>
      <w:pStyle w:val="a5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>
      <w:rPr>
        <w:noProof/>
        <w:sz w:val="16"/>
      </w:rPr>
      <w:t>c:\users\ira\desktop\проекты\нормативы.docx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DD9" w:rsidRDefault="00D75DD9">
      <w:r>
        <w:separator/>
      </w:r>
    </w:p>
  </w:footnote>
  <w:footnote w:type="continuationSeparator" w:id="0">
    <w:p w:rsidR="00D75DD9" w:rsidRDefault="00D7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5113"/>
    <w:multiLevelType w:val="multilevel"/>
    <w:tmpl w:val="FFB448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50C6590"/>
    <w:multiLevelType w:val="multilevel"/>
    <w:tmpl w:val="320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8D0307C"/>
    <w:multiLevelType w:val="multilevel"/>
    <w:tmpl w:val="FE70B87E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C883180"/>
    <w:multiLevelType w:val="hybridMultilevel"/>
    <w:tmpl w:val="7F265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C6592"/>
    <w:multiLevelType w:val="multilevel"/>
    <w:tmpl w:val="DD1C149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6D"/>
    <w:rsid w:val="00003B13"/>
    <w:rsid w:val="00004140"/>
    <w:rsid w:val="00010EB3"/>
    <w:rsid w:val="00012A89"/>
    <w:rsid w:val="00014419"/>
    <w:rsid w:val="0004705D"/>
    <w:rsid w:val="00056EE3"/>
    <w:rsid w:val="00060399"/>
    <w:rsid w:val="000646DE"/>
    <w:rsid w:val="00070247"/>
    <w:rsid w:val="00074BE2"/>
    <w:rsid w:val="000B1160"/>
    <w:rsid w:val="000B7567"/>
    <w:rsid w:val="000D37D4"/>
    <w:rsid w:val="000D77B0"/>
    <w:rsid w:val="000E034A"/>
    <w:rsid w:val="000E6B0A"/>
    <w:rsid w:val="000E6BC9"/>
    <w:rsid w:val="000F2BFC"/>
    <w:rsid w:val="000F75DE"/>
    <w:rsid w:val="001159C4"/>
    <w:rsid w:val="00117BE5"/>
    <w:rsid w:val="0012039B"/>
    <w:rsid w:val="00133353"/>
    <w:rsid w:val="0013381F"/>
    <w:rsid w:val="00140141"/>
    <w:rsid w:val="001427DD"/>
    <w:rsid w:val="00144E13"/>
    <w:rsid w:val="001475D0"/>
    <w:rsid w:val="00152CCF"/>
    <w:rsid w:val="00154605"/>
    <w:rsid w:val="00156017"/>
    <w:rsid w:val="00164FE8"/>
    <w:rsid w:val="001842A5"/>
    <w:rsid w:val="00185134"/>
    <w:rsid w:val="00190DEE"/>
    <w:rsid w:val="001975F0"/>
    <w:rsid w:val="001A5BFE"/>
    <w:rsid w:val="001A61D8"/>
    <w:rsid w:val="001B2A51"/>
    <w:rsid w:val="001B7A0D"/>
    <w:rsid w:val="001E692E"/>
    <w:rsid w:val="00202DD1"/>
    <w:rsid w:val="0020394C"/>
    <w:rsid w:val="00204F72"/>
    <w:rsid w:val="00222DBE"/>
    <w:rsid w:val="00231A9F"/>
    <w:rsid w:val="002373B7"/>
    <w:rsid w:val="00240CF6"/>
    <w:rsid w:val="00242107"/>
    <w:rsid w:val="002427BF"/>
    <w:rsid w:val="0024384B"/>
    <w:rsid w:val="002454D1"/>
    <w:rsid w:val="00251A66"/>
    <w:rsid w:val="00271AE9"/>
    <w:rsid w:val="0027548C"/>
    <w:rsid w:val="00283C19"/>
    <w:rsid w:val="00287698"/>
    <w:rsid w:val="002A2CC8"/>
    <w:rsid w:val="002B3378"/>
    <w:rsid w:val="002B6B95"/>
    <w:rsid w:val="002C4288"/>
    <w:rsid w:val="002C7A10"/>
    <w:rsid w:val="002D0589"/>
    <w:rsid w:val="002D76F4"/>
    <w:rsid w:val="002E3A70"/>
    <w:rsid w:val="002F018F"/>
    <w:rsid w:val="002F19F1"/>
    <w:rsid w:val="002F6B57"/>
    <w:rsid w:val="00307345"/>
    <w:rsid w:val="00311E68"/>
    <w:rsid w:val="0031411F"/>
    <w:rsid w:val="003174B1"/>
    <w:rsid w:val="0033099F"/>
    <w:rsid w:val="003355A1"/>
    <w:rsid w:val="0033631A"/>
    <w:rsid w:val="00357769"/>
    <w:rsid w:val="00361371"/>
    <w:rsid w:val="003943C0"/>
    <w:rsid w:val="003A1F03"/>
    <w:rsid w:val="003A5217"/>
    <w:rsid w:val="003B31EF"/>
    <w:rsid w:val="003B5866"/>
    <w:rsid w:val="003C1B79"/>
    <w:rsid w:val="003C48E7"/>
    <w:rsid w:val="003C5407"/>
    <w:rsid w:val="003F0792"/>
    <w:rsid w:val="003F4EA4"/>
    <w:rsid w:val="00415D38"/>
    <w:rsid w:val="00423B9C"/>
    <w:rsid w:val="00426FF1"/>
    <w:rsid w:val="004327A0"/>
    <w:rsid w:val="004404B3"/>
    <w:rsid w:val="00456216"/>
    <w:rsid w:val="00457052"/>
    <w:rsid w:val="00457AB6"/>
    <w:rsid w:val="00461455"/>
    <w:rsid w:val="00463603"/>
    <w:rsid w:val="0047451C"/>
    <w:rsid w:val="0048083C"/>
    <w:rsid w:val="004827C1"/>
    <w:rsid w:val="0049613D"/>
    <w:rsid w:val="00497627"/>
    <w:rsid w:val="004A0B06"/>
    <w:rsid w:val="004A27A0"/>
    <w:rsid w:val="004B302A"/>
    <w:rsid w:val="004B5926"/>
    <w:rsid w:val="004C7F3C"/>
    <w:rsid w:val="004D379D"/>
    <w:rsid w:val="004D4A6F"/>
    <w:rsid w:val="004E22C0"/>
    <w:rsid w:val="004E2B1C"/>
    <w:rsid w:val="004E4F80"/>
    <w:rsid w:val="004F2F09"/>
    <w:rsid w:val="004F3903"/>
    <w:rsid w:val="004F3DE8"/>
    <w:rsid w:val="004F3F19"/>
    <w:rsid w:val="004F470E"/>
    <w:rsid w:val="0051080E"/>
    <w:rsid w:val="0051505D"/>
    <w:rsid w:val="005237B7"/>
    <w:rsid w:val="005342A4"/>
    <w:rsid w:val="00535D87"/>
    <w:rsid w:val="0054374E"/>
    <w:rsid w:val="00547819"/>
    <w:rsid w:val="00556361"/>
    <w:rsid w:val="00556FF0"/>
    <w:rsid w:val="0056471F"/>
    <w:rsid w:val="00587134"/>
    <w:rsid w:val="00592446"/>
    <w:rsid w:val="00593D3D"/>
    <w:rsid w:val="005A1D00"/>
    <w:rsid w:val="005A22CE"/>
    <w:rsid w:val="005A5AE8"/>
    <w:rsid w:val="005B3E7C"/>
    <w:rsid w:val="005B4237"/>
    <w:rsid w:val="005B7EA5"/>
    <w:rsid w:val="005C0E51"/>
    <w:rsid w:val="005E35DC"/>
    <w:rsid w:val="005F0745"/>
    <w:rsid w:val="005F5C1F"/>
    <w:rsid w:val="00607407"/>
    <w:rsid w:val="006210D6"/>
    <w:rsid w:val="00624197"/>
    <w:rsid w:val="006246CD"/>
    <w:rsid w:val="00625D14"/>
    <w:rsid w:val="00626FCD"/>
    <w:rsid w:val="0066781B"/>
    <w:rsid w:val="00670797"/>
    <w:rsid w:val="006739FF"/>
    <w:rsid w:val="006869AD"/>
    <w:rsid w:val="0069184F"/>
    <w:rsid w:val="006960A4"/>
    <w:rsid w:val="006B35FB"/>
    <w:rsid w:val="006C488A"/>
    <w:rsid w:val="006F4247"/>
    <w:rsid w:val="00713190"/>
    <w:rsid w:val="00716AE6"/>
    <w:rsid w:val="007208B2"/>
    <w:rsid w:val="007212A0"/>
    <w:rsid w:val="007214B6"/>
    <w:rsid w:val="007345A4"/>
    <w:rsid w:val="0073715E"/>
    <w:rsid w:val="00737368"/>
    <w:rsid w:val="0074074F"/>
    <w:rsid w:val="00754769"/>
    <w:rsid w:val="00760286"/>
    <w:rsid w:val="00762619"/>
    <w:rsid w:val="00762651"/>
    <w:rsid w:val="007734F3"/>
    <w:rsid w:val="0077527D"/>
    <w:rsid w:val="007767E5"/>
    <w:rsid w:val="00785B50"/>
    <w:rsid w:val="00791D34"/>
    <w:rsid w:val="00797924"/>
    <w:rsid w:val="007B4006"/>
    <w:rsid w:val="007C029D"/>
    <w:rsid w:val="007C1D25"/>
    <w:rsid w:val="007C35E0"/>
    <w:rsid w:val="007C5242"/>
    <w:rsid w:val="007D41F2"/>
    <w:rsid w:val="007F3006"/>
    <w:rsid w:val="007F3279"/>
    <w:rsid w:val="00800B53"/>
    <w:rsid w:val="00805096"/>
    <w:rsid w:val="008217BE"/>
    <w:rsid w:val="00822786"/>
    <w:rsid w:val="008228E3"/>
    <w:rsid w:val="00825458"/>
    <w:rsid w:val="008329A4"/>
    <w:rsid w:val="008512B0"/>
    <w:rsid w:val="008837B3"/>
    <w:rsid w:val="00886F02"/>
    <w:rsid w:val="008B0643"/>
    <w:rsid w:val="008B2309"/>
    <w:rsid w:val="008B484C"/>
    <w:rsid w:val="008E101F"/>
    <w:rsid w:val="008F2667"/>
    <w:rsid w:val="00901750"/>
    <w:rsid w:val="00911839"/>
    <w:rsid w:val="00920C15"/>
    <w:rsid w:val="00923F0D"/>
    <w:rsid w:val="0093063D"/>
    <w:rsid w:val="009651F3"/>
    <w:rsid w:val="00965B3A"/>
    <w:rsid w:val="00970881"/>
    <w:rsid w:val="00972BA8"/>
    <w:rsid w:val="00973FFC"/>
    <w:rsid w:val="00986506"/>
    <w:rsid w:val="00987610"/>
    <w:rsid w:val="009A0081"/>
    <w:rsid w:val="009A0ECD"/>
    <w:rsid w:val="009B59F0"/>
    <w:rsid w:val="009C4BE5"/>
    <w:rsid w:val="009D127A"/>
    <w:rsid w:val="009D14EE"/>
    <w:rsid w:val="009D75F2"/>
    <w:rsid w:val="009E0F6A"/>
    <w:rsid w:val="009E130A"/>
    <w:rsid w:val="009F010E"/>
    <w:rsid w:val="009F411D"/>
    <w:rsid w:val="009F43F1"/>
    <w:rsid w:val="009F7164"/>
    <w:rsid w:val="00A00C91"/>
    <w:rsid w:val="00A01858"/>
    <w:rsid w:val="00A549D6"/>
    <w:rsid w:val="00A55D68"/>
    <w:rsid w:val="00A60897"/>
    <w:rsid w:val="00A66CC8"/>
    <w:rsid w:val="00A91C72"/>
    <w:rsid w:val="00A92B7A"/>
    <w:rsid w:val="00A93902"/>
    <w:rsid w:val="00AB7781"/>
    <w:rsid w:val="00AD3F2A"/>
    <w:rsid w:val="00AE324C"/>
    <w:rsid w:val="00AE72AB"/>
    <w:rsid w:val="00AF25AD"/>
    <w:rsid w:val="00AF3EED"/>
    <w:rsid w:val="00AF66E7"/>
    <w:rsid w:val="00B14B49"/>
    <w:rsid w:val="00B20831"/>
    <w:rsid w:val="00B209AB"/>
    <w:rsid w:val="00B364BE"/>
    <w:rsid w:val="00B37206"/>
    <w:rsid w:val="00B4365E"/>
    <w:rsid w:val="00B52ED5"/>
    <w:rsid w:val="00B713DD"/>
    <w:rsid w:val="00B8250D"/>
    <w:rsid w:val="00B868B9"/>
    <w:rsid w:val="00B9179B"/>
    <w:rsid w:val="00BA5A70"/>
    <w:rsid w:val="00BB592D"/>
    <w:rsid w:val="00BC488B"/>
    <w:rsid w:val="00BC74C4"/>
    <w:rsid w:val="00BE6CAC"/>
    <w:rsid w:val="00C239DF"/>
    <w:rsid w:val="00C25552"/>
    <w:rsid w:val="00C25EEF"/>
    <w:rsid w:val="00C306A6"/>
    <w:rsid w:val="00C30ED1"/>
    <w:rsid w:val="00C43890"/>
    <w:rsid w:val="00C45F51"/>
    <w:rsid w:val="00C472D8"/>
    <w:rsid w:val="00C51C9C"/>
    <w:rsid w:val="00C71EE1"/>
    <w:rsid w:val="00C93027"/>
    <w:rsid w:val="00C96F98"/>
    <w:rsid w:val="00CA6FF9"/>
    <w:rsid w:val="00CA7455"/>
    <w:rsid w:val="00CB39BF"/>
    <w:rsid w:val="00CB7EB6"/>
    <w:rsid w:val="00CD12E0"/>
    <w:rsid w:val="00CD3D4C"/>
    <w:rsid w:val="00CE22DF"/>
    <w:rsid w:val="00D0156F"/>
    <w:rsid w:val="00D033A5"/>
    <w:rsid w:val="00D0609E"/>
    <w:rsid w:val="00D07D0A"/>
    <w:rsid w:val="00D17601"/>
    <w:rsid w:val="00D23923"/>
    <w:rsid w:val="00D3044A"/>
    <w:rsid w:val="00D32C28"/>
    <w:rsid w:val="00D438E2"/>
    <w:rsid w:val="00D457BD"/>
    <w:rsid w:val="00D463D1"/>
    <w:rsid w:val="00D56C32"/>
    <w:rsid w:val="00D62A25"/>
    <w:rsid w:val="00D7045D"/>
    <w:rsid w:val="00D75DD9"/>
    <w:rsid w:val="00D8055A"/>
    <w:rsid w:val="00D92B08"/>
    <w:rsid w:val="00DA0147"/>
    <w:rsid w:val="00DA2CB3"/>
    <w:rsid w:val="00DA72B7"/>
    <w:rsid w:val="00DC1E2C"/>
    <w:rsid w:val="00DD535C"/>
    <w:rsid w:val="00DD6353"/>
    <w:rsid w:val="00DD74B0"/>
    <w:rsid w:val="00DF2B85"/>
    <w:rsid w:val="00DF72A6"/>
    <w:rsid w:val="00DF7619"/>
    <w:rsid w:val="00E06208"/>
    <w:rsid w:val="00E12578"/>
    <w:rsid w:val="00E15D20"/>
    <w:rsid w:val="00E3094E"/>
    <w:rsid w:val="00E3214B"/>
    <w:rsid w:val="00E3654D"/>
    <w:rsid w:val="00E4221B"/>
    <w:rsid w:val="00E4680F"/>
    <w:rsid w:val="00E60152"/>
    <w:rsid w:val="00E6158F"/>
    <w:rsid w:val="00E65CCA"/>
    <w:rsid w:val="00E6781C"/>
    <w:rsid w:val="00E7083D"/>
    <w:rsid w:val="00E73369"/>
    <w:rsid w:val="00E76585"/>
    <w:rsid w:val="00E77883"/>
    <w:rsid w:val="00E77EC9"/>
    <w:rsid w:val="00E8690D"/>
    <w:rsid w:val="00E931EB"/>
    <w:rsid w:val="00EA4320"/>
    <w:rsid w:val="00EB1027"/>
    <w:rsid w:val="00EB6167"/>
    <w:rsid w:val="00EC2A42"/>
    <w:rsid w:val="00EC7004"/>
    <w:rsid w:val="00ED2E79"/>
    <w:rsid w:val="00ED7212"/>
    <w:rsid w:val="00EE54AE"/>
    <w:rsid w:val="00EF023C"/>
    <w:rsid w:val="00EF506D"/>
    <w:rsid w:val="00F141D8"/>
    <w:rsid w:val="00F215C3"/>
    <w:rsid w:val="00F22B88"/>
    <w:rsid w:val="00F25BB6"/>
    <w:rsid w:val="00F321C6"/>
    <w:rsid w:val="00F530B2"/>
    <w:rsid w:val="00F62C23"/>
    <w:rsid w:val="00F735F0"/>
    <w:rsid w:val="00F750BF"/>
    <w:rsid w:val="00F873BF"/>
    <w:rsid w:val="00F956D3"/>
    <w:rsid w:val="00FA112F"/>
    <w:rsid w:val="00FB11C4"/>
    <w:rsid w:val="00FC4F89"/>
    <w:rsid w:val="00FD758A"/>
    <w:rsid w:val="00FE67A0"/>
    <w:rsid w:val="00FF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index heading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qFormat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qFormat/>
    <w:rsid w:val="0047451C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10"/>
    <w:next w:val="a9"/>
    <w:qFormat/>
    <w:rsid w:val="003A1F03"/>
    <w:pPr>
      <w:numPr>
        <w:numId w:val="1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0"/>
    <w:next w:val="a9"/>
    <w:qFormat/>
    <w:rsid w:val="003A1F0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3A1F03"/>
    <w:rPr>
      <w:color w:val="000080"/>
      <w:u w:val="single"/>
    </w:rPr>
  </w:style>
  <w:style w:type="character" w:customStyle="1" w:styleId="aa">
    <w:name w:val="Посещённая гиперссылка"/>
    <w:rsid w:val="003A1F03"/>
    <w:rPr>
      <w:color w:val="800000"/>
      <w:u w:val="single"/>
    </w:rPr>
  </w:style>
  <w:style w:type="character" w:customStyle="1" w:styleId="ab">
    <w:name w:val="Исходный текст"/>
    <w:qFormat/>
    <w:rsid w:val="003A1F03"/>
    <w:rPr>
      <w:rFonts w:ascii="Liberation Mono" w:eastAsia="NSimSun" w:hAnsi="Liberation Mono" w:cs="Liberation Mono"/>
    </w:rPr>
  </w:style>
  <w:style w:type="character" w:customStyle="1" w:styleId="ac">
    <w:name w:val="Ссылка указателя"/>
    <w:qFormat/>
    <w:rsid w:val="003A1F03"/>
  </w:style>
  <w:style w:type="character" w:styleId="ad">
    <w:name w:val="Emphasis"/>
    <w:qFormat/>
    <w:rsid w:val="003A1F03"/>
    <w:rPr>
      <w:i/>
      <w:iCs/>
    </w:rPr>
  </w:style>
  <w:style w:type="character" w:customStyle="1" w:styleId="ae">
    <w:name w:val="Выделение жирным"/>
    <w:qFormat/>
    <w:rsid w:val="003A1F03"/>
    <w:rPr>
      <w:b/>
      <w:bCs/>
    </w:rPr>
  </w:style>
  <w:style w:type="character" w:customStyle="1" w:styleId="WW8Num2z5">
    <w:name w:val="WW8Num2z5"/>
    <w:qFormat/>
    <w:rsid w:val="003A1F03"/>
  </w:style>
  <w:style w:type="character" w:customStyle="1" w:styleId="WW8Num2z0">
    <w:name w:val="WW8Num2z0"/>
    <w:qFormat/>
    <w:rsid w:val="003A1F0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3A1F03"/>
  </w:style>
  <w:style w:type="character" w:customStyle="1" w:styleId="WW8Num2z2">
    <w:name w:val="WW8Num2z2"/>
    <w:qFormat/>
    <w:rsid w:val="003A1F03"/>
  </w:style>
  <w:style w:type="character" w:customStyle="1" w:styleId="WW8Num2z3">
    <w:name w:val="WW8Num2z3"/>
    <w:qFormat/>
    <w:rsid w:val="003A1F03"/>
  </w:style>
  <w:style w:type="character" w:customStyle="1" w:styleId="WW8Num2z4">
    <w:name w:val="WW8Num2z4"/>
    <w:qFormat/>
    <w:rsid w:val="003A1F03"/>
  </w:style>
  <w:style w:type="character" w:customStyle="1" w:styleId="WW8Num2z6">
    <w:name w:val="WW8Num2z6"/>
    <w:qFormat/>
    <w:rsid w:val="003A1F03"/>
  </w:style>
  <w:style w:type="character" w:customStyle="1" w:styleId="WW8Num2z7">
    <w:name w:val="WW8Num2z7"/>
    <w:qFormat/>
    <w:rsid w:val="003A1F03"/>
  </w:style>
  <w:style w:type="character" w:customStyle="1" w:styleId="WW8Num2z8">
    <w:name w:val="WW8Num2z8"/>
    <w:qFormat/>
    <w:rsid w:val="003A1F03"/>
  </w:style>
  <w:style w:type="paragraph" w:customStyle="1" w:styleId="10">
    <w:name w:val="Заголовок1"/>
    <w:basedOn w:val="a"/>
    <w:next w:val="a9"/>
    <w:qFormat/>
    <w:rsid w:val="003A1F03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styleId="a9">
    <w:name w:val="Body Text"/>
    <w:basedOn w:val="a"/>
    <w:link w:val="af"/>
    <w:rsid w:val="003A1F03"/>
    <w:pPr>
      <w:widowControl/>
      <w:spacing w:after="140" w:line="276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af">
    <w:name w:val="Основной текст Знак"/>
    <w:basedOn w:val="a0"/>
    <w:link w:val="a9"/>
    <w:rsid w:val="003A1F03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f0">
    <w:name w:val="List"/>
    <w:basedOn w:val="a9"/>
    <w:rsid w:val="003A1F03"/>
  </w:style>
  <w:style w:type="paragraph" w:customStyle="1" w:styleId="12">
    <w:name w:val="Название объекта1"/>
    <w:basedOn w:val="a"/>
    <w:qFormat/>
    <w:rsid w:val="003A1F03"/>
    <w:pPr>
      <w:widowControl/>
      <w:suppressLineNumbers/>
      <w:spacing w:before="120" w:after="120"/>
    </w:pPr>
    <w:rPr>
      <w:rFonts w:ascii="Liberation Serif" w:eastAsia="NSimSun" w:hAnsi="Liberation Serif" w:cs="Arial"/>
      <w:i/>
      <w:iCs/>
      <w:kern w:val="2"/>
      <w:sz w:val="24"/>
      <w:szCs w:val="24"/>
      <w:lang w:eastAsia="zh-CN" w:bidi="hi-IN"/>
    </w:rPr>
  </w:style>
  <w:style w:type="paragraph" w:styleId="13">
    <w:name w:val="index 1"/>
    <w:basedOn w:val="a"/>
    <w:next w:val="a"/>
    <w:autoRedefine/>
    <w:rsid w:val="003A1F03"/>
    <w:pPr>
      <w:ind w:left="200" w:hanging="200"/>
    </w:pPr>
  </w:style>
  <w:style w:type="paragraph" w:styleId="af1">
    <w:name w:val="index heading"/>
    <w:basedOn w:val="a"/>
    <w:qFormat/>
    <w:rsid w:val="003A1F03"/>
    <w:pPr>
      <w:widowControl/>
      <w:suppressLineNumber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sPlusNormal">
    <w:name w:val="ConsPlusNormal"/>
    <w:qFormat/>
    <w:rsid w:val="003A1F03"/>
    <w:rPr>
      <w:rFonts w:eastAsia="Arial" w:cs="Courier New"/>
      <w:kern w:val="2"/>
      <w:sz w:val="24"/>
      <w:szCs w:val="24"/>
      <w:lang w:eastAsia="zh-CN" w:bidi="hi-IN"/>
    </w:rPr>
  </w:style>
  <w:style w:type="paragraph" w:customStyle="1" w:styleId="af2">
    <w:name w:val="Обычный текст"/>
    <w:basedOn w:val="a"/>
    <w:qFormat/>
    <w:rsid w:val="003A1F03"/>
    <w:pPr>
      <w:widowControl/>
      <w:jc w:val="center"/>
    </w:pPr>
    <w:rPr>
      <w:rFonts w:ascii="Liberation Serif" w:hAnsi="Liberation Serif"/>
      <w:b/>
      <w:bCs/>
      <w:i/>
      <w:iCs/>
      <w:kern w:val="2"/>
      <w:sz w:val="24"/>
      <w:szCs w:val="24"/>
      <w:lang w:val="en-US" w:eastAsia="ar-SA" w:bidi="en-US"/>
    </w:rPr>
  </w:style>
  <w:style w:type="paragraph" w:customStyle="1" w:styleId="af3">
    <w:name w:val="Содержимое таблицы"/>
    <w:basedOn w:val="a"/>
    <w:qFormat/>
    <w:rsid w:val="003A1F03"/>
    <w:pPr>
      <w:widowControl/>
      <w:suppressLineNumber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sPlusTitle">
    <w:name w:val="ConsPlusTitle"/>
    <w:qFormat/>
    <w:rsid w:val="003A1F03"/>
    <w:pPr>
      <w:widowControl w:val="0"/>
    </w:pPr>
    <w:rPr>
      <w:rFonts w:ascii="Calibri" w:hAnsi="Calibri" w:cs="Calibri"/>
      <w:b/>
      <w:kern w:val="2"/>
      <w:sz w:val="24"/>
      <w:lang w:bidi="hi-IN"/>
    </w:rPr>
  </w:style>
  <w:style w:type="paragraph" w:customStyle="1" w:styleId="ConsPlusNonformat">
    <w:name w:val="ConsPlusNonformat"/>
    <w:qFormat/>
    <w:rsid w:val="003A1F03"/>
    <w:rPr>
      <w:rFonts w:ascii="Courier New" w:eastAsia="Arial" w:hAnsi="Courier New" w:cs="Courier New"/>
      <w:kern w:val="2"/>
      <w:sz w:val="24"/>
      <w:szCs w:val="24"/>
      <w:lang w:eastAsia="zh-CN" w:bidi="hi-IN"/>
    </w:rPr>
  </w:style>
  <w:style w:type="paragraph" w:customStyle="1" w:styleId="af4">
    <w:name w:val="Заголовок таблицы"/>
    <w:basedOn w:val="af3"/>
    <w:qFormat/>
    <w:rsid w:val="003A1F03"/>
    <w:pPr>
      <w:jc w:val="center"/>
    </w:pPr>
    <w:rPr>
      <w:b/>
      <w:bCs/>
    </w:rPr>
  </w:style>
  <w:style w:type="paragraph" w:customStyle="1" w:styleId="14">
    <w:name w:val="Заголовок таблицы ссылок1"/>
    <w:basedOn w:val="10"/>
    <w:qFormat/>
    <w:rsid w:val="003A1F03"/>
    <w:pPr>
      <w:suppressLineNumbers/>
    </w:pPr>
    <w:rPr>
      <w:b/>
      <w:bCs/>
      <w:sz w:val="32"/>
      <w:szCs w:val="32"/>
    </w:rPr>
  </w:style>
  <w:style w:type="paragraph" w:customStyle="1" w:styleId="110">
    <w:name w:val="Оглавление 11"/>
    <w:basedOn w:val="af1"/>
    <w:rsid w:val="003A1F03"/>
    <w:pPr>
      <w:tabs>
        <w:tab w:val="right" w:leader="dot" w:pos="9867"/>
      </w:tabs>
    </w:pPr>
  </w:style>
  <w:style w:type="paragraph" w:customStyle="1" w:styleId="31">
    <w:name w:val="Оглавление 31"/>
    <w:basedOn w:val="af1"/>
    <w:rsid w:val="003A1F03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1"/>
    <w:rsid w:val="003A1F03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1"/>
    <w:rsid w:val="003A1F03"/>
    <w:pPr>
      <w:tabs>
        <w:tab w:val="right" w:leader="dot" w:pos="9018"/>
      </w:tabs>
      <w:ind w:left="849"/>
    </w:pPr>
  </w:style>
  <w:style w:type="paragraph" w:customStyle="1" w:styleId="af5">
    <w:name w:val="Текст в заданном формате"/>
    <w:basedOn w:val="a"/>
    <w:qFormat/>
    <w:rsid w:val="003A1F03"/>
    <w:pPr>
      <w:widowControl/>
    </w:pPr>
    <w:rPr>
      <w:rFonts w:ascii="Liberation Mono" w:eastAsia="NSimSun" w:hAnsi="Liberation Mono" w:cs="Liberation Mono"/>
      <w:kern w:val="2"/>
      <w:lang w:eastAsia="zh-CN" w:bidi="hi-IN"/>
    </w:rPr>
  </w:style>
  <w:style w:type="paragraph" w:styleId="af6">
    <w:name w:val="No Spacing"/>
    <w:link w:val="af7"/>
    <w:uiPriority w:val="1"/>
    <w:qFormat/>
    <w:rsid w:val="003A1F03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8">
    <w:name w:val="Содержимое врезки"/>
    <w:basedOn w:val="a"/>
    <w:qFormat/>
    <w:rsid w:val="003A1F03"/>
    <w:pPr>
      <w:widowControl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af9">
    <w:name w:val="Верхний и нижний колонтитулы"/>
    <w:basedOn w:val="a"/>
    <w:qFormat/>
    <w:rsid w:val="003A1F03"/>
    <w:pPr>
      <w:widowControl/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15">
    <w:name w:val="Нижний колонтитул1"/>
    <w:basedOn w:val="af9"/>
    <w:rsid w:val="003A1F03"/>
  </w:style>
  <w:style w:type="numbering" w:customStyle="1" w:styleId="WW8Num2">
    <w:name w:val="WW8Num2"/>
    <w:qFormat/>
    <w:rsid w:val="003A1F03"/>
  </w:style>
  <w:style w:type="paragraph" w:customStyle="1" w:styleId="western">
    <w:name w:val="western"/>
    <w:basedOn w:val="a"/>
    <w:rsid w:val="003A1F03"/>
    <w:pPr>
      <w:widowControl/>
      <w:spacing w:before="100" w:beforeAutospacing="1" w:after="142" w:line="276" w:lineRule="auto"/>
    </w:pPr>
    <w:rPr>
      <w:sz w:val="24"/>
      <w:szCs w:val="24"/>
    </w:rPr>
  </w:style>
  <w:style w:type="table" w:styleId="afa">
    <w:name w:val="Table Grid"/>
    <w:basedOn w:val="a1"/>
    <w:uiPriority w:val="59"/>
    <w:rsid w:val="003A1F03"/>
    <w:rPr>
      <w:rFonts w:ascii="Liberation Serif" w:eastAsia="NSimSun" w:hAnsi="Liberation Serif" w:cs="Arial"/>
      <w:kern w:val="2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3A1F03"/>
    <w:pPr>
      <w:widowControl/>
      <w:spacing w:before="100" w:beforeAutospacing="1" w:after="142" w:line="276" w:lineRule="auto"/>
    </w:pPr>
    <w:rPr>
      <w:sz w:val="24"/>
      <w:szCs w:val="24"/>
    </w:rPr>
  </w:style>
  <w:style w:type="character" w:styleId="afc">
    <w:name w:val="Hyperlink"/>
    <w:rsid w:val="0048083C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3C48E7"/>
  </w:style>
  <w:style w:type="paragraph" w:styleId="afd">
    <w:name w:val="List Paragraph"/>
    <w:basedOn w:val="a"/>
    <w:uiPriority w:val="34"/>
    <w:qFormat/>
    <w:rsid w:val="0093063D"/>
    <w:pPr>
      <w:ind w:left="720"/>
      <w:contextualSpacing/>
    </w:pPr>
  </w:style>
  <w:style w:type="paragraph" w:styleId="afe">
    <w:name w:val="Body Text Indent"/>
    <w:basedOn w:val="a"/>
    <w:link w:val="aff"/>
    <w:semiHidden/>
    <w:unhideWhenUsed/>
    <w:rsid w:val="001A61D8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semiHidden/>
    <w:rsid w:val="001A61D8"/>
  </w:style>
  <w:style w:type="character" w:customStyle="1" w:styleId="af7">
    <w:name w:val="Без интервала Знак"/>
    <w:link w:val="af6"/>
    <w:uiPriority w:val="1"/>
    <w:locked/>
    <w:rsid w:val="001A61D8"/>
    <w:rPr>
      <w:rFonts w:ascii="Liberation Serif" w:eastAsia="NSimSun" w:hAnsi="Liberation Serif" w:cs="Arial"/>
      <w:kern w:val="2"/>
      <w:sz w:val="22"/>
      <w:szCs w:val="22"/>
      <w:lang w:eastAsia="en-US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index heading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qFormat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qFormat/>
    <w:rsid w:val="0047451C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10"/>
    <w:next w:val="a9"/>
    <w:qFormat/>
    <w:rsid w:val="003A1F03"/>
    <w:pPr>
      <w:numPr>
        <w:numId w:val="1"/>
      </w:num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21">
    <w:name w:val="Заголовок 21"/>
    <w:basedOn w:val="10"/>
    <w:next w:val="a9"/>
    <w:qFormat/>
    <w:rsid w:val="003A1F0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customStyle="1" w:styleId="-">
    <w:name w:val="Интернет-ссылка"/>
    <w:rsid w:val="003A1F03"/>
    <w:rPr>
      <w:color w:val="000080"/>
      <w:u w:val="single"/>
    </w:rPr>
  </w:style>
  <w:style w:type="character" w:customStyle="1" w:styleId="aa">
    <w:name w:val="Посещённая гиперссылка"/>
    <w:rsid w:val="003A1F03"/>
    <w:rPr>
      <w:color w:val="800000"/>
      <w:u w:val="single"/>
    </w:rPr>
  </w:style>
  <w:style w:type="character" w:customStyle="1" w:styleId="ab">
    <w:name w:val="Исходный текст"/>
    <w:qFormat/>
    <w:rsid w:val="003A1F03"/>
    <w:rPr>
      <w:rFonts w:ascii="Liberation Mono" w:eastAsia="NSimSun" w:hAnsi="Liberation Mono" w:cs="Liberation Mono"/>
    </w:rPr>
  </w:style>
  <w:style w:type="character" w:customStyle="1" w:styleId="ac">
    <w:name w:val="Ссылка указателя"/>
    <w:qFormat/>
    <w:rsid w:val="003A1F03"/>
  </w:style>
  <w:style w:type="character" w:styleId="ad">
    <w:name w:val="Emphasis"/>
    <w:qFormat/>
    <w:rsid w:val="003A1F03"/>
    <w:rPr>
      <w:i/>
      <w:iCs/>
    </w:rPr>
  </w:style>
  <w:style w:type="character" w:customStyle="1" w:styleId="ae">
    <w:name w:val="Выделение жирным"/>
    <w:qFormat/>
    <w:rsid w:val="003A1F03"/>
    <w:rPr>
      <w:b/>
      <w:bCs/>
    </w:rPr>
  </w:style>
  <w:style w:type="character" w:customStyle="1" w:styleId="WW8Num2z5">
    <w:name w:val="WW8Num2z5"/>
    <w:qFormat/>
    <w:rsid w:val="003A1F03"/>
  </w:style>
  <w:style w:type="character" w:customStyle="1" w:styleId="WW8Num2z0">
    <w:name w:val="WW8Num2z0"/>
    <w:qFormat/>
    <w:rsid w:val="003A1F0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A"/>
      <w:spacing w:val="-8"/>
      <w:kern w:val="2"/>
      <w:sz w:val="20"/>
      <w:szCs w:val="20"/>
      <w:lang w:val="ru-RU" w:eastAsia="ru-RU" w:bidi="hi-IN"/>
    </w:rPr>
  </w:style>
  <w:style w:type="character" w:customStyle="1" w:styleId="WW8Num2z1">
    <w:name w:val="WW8Num2z1"/>
    <w:qFormat/>
    <w:rsid w:val="003A1F03"/>
  </w:style>
  <w:style w:type="character" w:customStyle="1" w:styleId="WW8Num2z2">
    <w:name w:val="WW8Num2z2"/>
    <w:qFormat/>
    <w:rsid w:val="003A1F03"/>
  </w:style>
  <w:style w:type="character" w:customStyle="1" w:styleId="WW8Num2z3">
    <w:name w:val="WW8Num2z3"/>
    <w:qFormat/>
    <w:rsid w:val="003A1F03"/>
  </w:style>
  <w:style w:type="character" w:customStyle="1" w:styleId="WW8Num2z4">
    <w:name w:val="WW8Num2z4"/>
    <w:qFormat/>
    <w:rsid w:val="003A1F03"/>
  </w:style>
  <w:style w:type="character" w:customStyle="1" w:styleId="WW8Num2z6">
    <w:name w:val="WW8Num2z6"/>
    <w:qFormat/>
    <w:rsid w:val="003A1F03"/>
  </w:style>
  <w:style w:type="character" w:customStyle="1" w:styleId="WW8Num2z7">
    <w:name w:val="WW8Num2z7"/>
    <w:qFormat/>
    <w:rsid w:val="003A1F03"/>
  </w:style>
  <w:style w:type="character" w:customStyle="1" w:styleId="WW8Num2z8">
    <w:name w:val="WW8Num2z8"/>
    <w:qFormat/>
    <w:rsid w:val="003A1F03"/>
  </w:style>
  <w:style w:type="paragraph" w:customStyle="1" w:styleId="10">
    <w:name w:val="Заголовок1"/>
    <w:basedOn w:val="a"/>
    <w:next w:val="a9"/>
    <w:qFormat/>
    <w:rsid w:val="003A1F03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styleId="a9">
    <w:name w:val="Body Text"/>
    <w:basedOn w:val="a"/>
    <w:link w:val="af"/>
    <w:rsid w:val="003A1F03"/>
    <w:pPr>
      <w:widowControl/>
      <w:spacing w:after="140" w:line="276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af">
    <w:name w:val="Основной текст Знак"/>
    <w:basedOn w:val="a0"/>
    <w:link w:val="a9"/>
    <w:rsid w:val="003A1F03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f0">
    <w:name w:val="List"/>
    <w:basedOn w:val="a9"/>
    <w:rsid w:val="003A1F03"/>
  </w:style>
  <w:style w:type="paragraph" w:customStyle="1" w:styleId="12">
    <w:name w:val="Название объекта1"/>
    <w:basedOn w:val="a"/>
    <w:qFormat/>
    <w:rsid w:val="003A1F03"/>
    <w:pPr>
      <w:widowControl/>
      <w:suppressLineNumbers/>
      <w:spacing w:before="120" w:after="120"/>
    </w:pPr>
    <w:rPr>
      <w:rFonts w:ascii="Liberation Serif" w:eastAsia="NSimSun" w:hAnsi="Liberation Serif" w:cs="Arial"/>
      <w:i/>
      <w:iCs/>
      <w:kern w:val="2"/>
      <w:sz w:val="24"/>
      <w:szCs w:val="24"/>
      <w:lang w:eastAsia="zh-CN" w:bidi="hi-IN"/>
    </w:rPr>
  </w:style>
  <w:style w:type="paragraph" w:styleId="13">
    <w:name w:val="index 1"/>
    <w:basedOn w:val="a"/>
    <w:next w:val="a"/>
    <w:autoRedefine/>
    <w:rsid w:val="003A1F03"/>
    <w:pPr>
      <w:ind w:left="200" w:hanging="200"/>
    </w:pPr>
  </w:style>
  <w:style w:type="paragraph" w:styleId="af1">
    <w:name w:val="index heading"/>
    <w:basedOn w:val="a"/>
    <w:qFormat/>
    <w:rsid w:val="003A1F03"/>
    <w:pPr>
      <w:widowControl/>
      <w:suppressLineNumber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sPlusNormal">
    <w:name w:val="ConsPlusNormal"/>
    <w:qFormat/>
    <w:rsid w:val="003A1F03"/>
    <w:rPr>
      <w:rFonts w:eastAsia="Arial" w:cs="Courier New"/>
      <w:kern w:val="2"/>
      <w:sz w:val="24"/>
      <w:szCs w:val="24"/>
      <w:lang w:eastAsia="zh-CN" w:bidi="hi-IN"/>
    </w:rPr>
  </w:style>
  <w:style w:type="paragraph" w:customStyle="1" w:styleId="af2">
    <w:name w:val="Обычный текст"/>
    <w:basedOn w:val="a"/>
    <w:qFormat/>
    <w:rsid w:val="003A1F03"/>
    <w:pPr>
      <w:widowControl/>
      <w:jc w:val="center"/>
    </w:pPr>
    <w:rPr>
      <w:rFonts w:ascii="Liberation Serif" w:hAnsi="Liberation Serif"/>
      <w:b/>
      <w:bCs/>
      <w:i/>
      <w:iCs/>
      <w:kern w:val="2"/>
      <w:sz w:val="24"/>
      <w:szCs w:val="24"/>
      <w:lang w:val="en-US" w:eastAsia="ar-SA" w:bidi="en-US"/>
    </w:rPr>
  </w:style>
  <w:style w:type="paragraph" w:customStyle="1" w:styleId="af3">
    <w:name w:val="Содержимое таблицы"/>
    <w:basedOn w:val="a"/>
    <w:qFormat/>
    <w:rsid w:val="003A1F03"/>
    <w:pPr>
      <w:widowControl/>
      <w:suppressLineNumber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onsPlusTitle">
    <w:name w:val="ConsPlusTitle"/>
    <w:qFormat/>
    <w:rsid w:val="003A1F03"/>
    <w:pPr>
      <w:widowControl w:val="0"/>
    </w:pPr>
    <w:rPr>
      <w:rFonts w:ascii="Calibri" w:hAnsi="Calibri" w:cs="Calibri"/>
      <w:b/>
      <w:kern w:val="2"/>
      <w:sz w:val="24"/>
      <w:lang w:bidi="hi-IN"/>
    </w:rPr>
  </w:style>
  <w:style w:type="paragraph" w:customStyle="1" w:styleId="ConsPlusNonformat">
    <w:name w:val="ConsPlusNonformat"/>
    <w:qFormat/>
    <w:rsid w:val="003A1F03"/>
    <w:rPr>
      <w:rFonts w:ascii="Courier New" w:eastAsia="Arial" w:hAnsi="Courier New" w:cs="Courier New"/>
      <w:kern w:val="2"/>
      <w:sz w:val="24"/>
      <w:szCs w:val="24"/>
      <w:lang w:eastAsia="zh-CN" w:bidi="hi-IN"/>
    </w:rPr>
  </w:style>
  <w:style w:type="paragraph" w:customStyle="1" w:styleId="af4">
    <w:name w:val="Заголовок таблицы"/>
    <w:basedOn w:val="af3"/>
    <w:qFormat/>
    <w:rsid w:val="003A1F03"/>
    <w:pPr>
      <w:jc w:val="center"/>
    </w:pPr>
    <w:rPr>
      <w:b/>
      <w:bCs/>
    </w:rPr>
  </w:style>
  <w:style w:type="paragraph" w:customStyle="1" w:styleId="14">
    <w:name w:val="Заголовок таблицы ссылок1"/>
    <w:basedOn w:val="10"/>
    <w:qFormat/>
    <w:rsid w:val="003A1F03"/>
    <w:pPr>
      <w:suppressLineNumbers/>
    </w:pPr>
    <w:rPr>
      <w:b/>
      <w:bCs/>
      <w:sz w:val="32"/>
      <w:szCs w:val="32"/>
    </w:rPr>
  </w:style>
  <w:style w:type="paragraph" w:customStyle="1" w:styleId="110">
    <w:name w:val="Оглавление 11"/>
    <w:basedOn w:val="af1"/>
    <w:rsid w:val="003A1F03"/>
    <w:pPr>
      <w:tabs>
        <w:tab w:val="right" w:leader="dot" w:pos="9867"/>
      </w:tabs>
    </w:pPr>
  </w:style>
  <w:style w:type="paragraph" w:customStyle="1" w:styleId="31">
    <w:name w:val="Оглавление 31"/>
    <w:basedOn w:val="af1"/>
    <w:rsid w:val="003A1F03"/>
    <w:pPr>
      <w:tabs>
        <w:tab w:val="right" w:leader="dot" w:pos="9301"/>
      </w:tabs>
      <w:ind w:left="566"/>
    </w:pPr>
  </w:style>
  <w:style w:type="paragraph" w:customStyle="1" w:styleId="210">
    <w:name w:val="Оглавление 21"/>
    <w:basedOn w:val="af1"/>
    <w:rsid w:val="003A1F03"/>
    <w:pPr>
      <w:tabs>
        <w:tab w:val="right" w:leader="dot" w:pos="9584"/>
      </w:tabs>
      <w:ind w:left="283"/>
    </w:pPr>
  </w:style>
  <w:style w:type="paragraph" w:customStyle="1" w:styleId="41">
    <w:name w:val="Оглавление 41"/>
    <w:basedOn w:val="af1"/>
    <w:rsid w:val="003A1F03"/>
    <w:pPr>
      <w:tabs>
        <w:tab w:val="right" w:leader="dot" w:pos="9018"/>
      </w:tabs>
      <w:ind w:left="849"/>
    </w:pPr>
  </w:style>
  <w:style w:type="paragraph" w:customStyle="1" w:styleId="af5">
    <w:name w:val="Текст в заданном формате"/>
    <w:basedOn w:val="a"/>
    <w:qFormat/>
    <w:rsid w:val="003A1F03"/>
    <w:pPr>
      <w:widowControl/>
    </w:pPr>
    <w:rPr>
      <w:rFonts w:ascii="Liberation Mono" w:eastAsia="NSimSun" w:hAnsi="Liberation Mono" w:cs="Liberation Mono"/>
      <w:kern w:val="2"/>
      <w:lang w:eastAsia="zh-CN" w:bidi="hi-IN"/>
    </w:rPr>
  </w:style>
  <w:style w:type="paragraph" w:styleId="af6">
    <w:name w:val="No Spacing"/>
    <w:link w:val="af7"/>
    <w:uiPriority w:val="1"/>
    <w:qFormat/>
    <w:rsid w:val="003A1F03"/>
    <w:rPr>
      <w:rFonts w:ascii="Liberation Serif" w:eastAsia="NSimSun" w:hAnsi="Liberation Serif" w:cs="Arial"/>
      <w:kern w:val="2"/>
      <w:sz w:val="22"/>
      <w:szCs w:val="22"/>
      <w:lang w:eastAsia="en-US" w:bidi="hi-IN"/>
    </w:rPr>
  </w:style>
  <w:style w:type="paragraph" w:customStyle="1" w:styleId="af8">
    <w:name w:val="Содержимое врезки"/>
    <w:basedOn w:val="a"/>
    <w:qFormat/>
    <w:rsid w:val="003A1F03"/>
    <w:pPr>
      <w:widowControl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af9">
    <w:name w:val="Верхний и нижний колонтитулы"/>
    <w:basedOn w:val="a"/>
    <w:qFormat/>
    <w:rsid w:val="003A1F03"/>
    <w:pPr>
      <w:widowControl/>
      <w:suppressLineNumbers/>
      <w:tabs>
        <w:tab w:val="center" w:pos="4933"/>
        <w:tab w:val="right" w:pos="9867"/>
      </w:tabs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15">
    <w:name w:val="Нижний колонтитул1"/>
    <w:basedOn w:val="af9"/>
    <w:rsid w:val="003A1F03"/>
  </w:style>
  <w:style w:type="numbering" w:customStyle="1" w:styleId="WW8Num2">
    <w:name w:val="WW8Num2"/>
    <w:qFormat/>
    <w:rsid w:val="003A1F03"/>
  </w:style>
  <w:style w:type="paragraph" w:customStyle="1" w:styleId="western">
    <w:name w:val="western"/>
    <w:basedOn w:val="a"/>
    <w:rsid w:val="003A1F03"/>
    <w:pPr>
      <w:widowControl/>
      <w:spacing w:before="100" w:beforeAutospacing="1" w:after="142" w:line="276" w:lineRule="auto"/>
    </w:pPr>
    <w:rPr>
      <w:sz w:val="24"/>
      <w:szCs w:val="24"/>
    </w:rPr>
  </w:style>
  <w:style w:type="table" w:styleId="afa">
    <w:name w:val="Table Grid"/>
    <w:basedOn w:val="a1"/>
    <w:uiPriority w:val="59"/>
    <w:rsid w:val="003A1F03"/>
    <w:rPr>
      <w:rFonts w:ascii="Liberation Serif" w:eastAsia="NSimSun" w:hAnsi="Liberation Serif" w:cs="Arial"/>
      <w:kern w:val="2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3A1F03"/>
    <w:pPr>
      <w:widowControl/>
      <w:spacing w:before="100" w:beforeAutospacing="1" w:after="142" w:line="276" w:lineRule="auto"/>
    </w:pPr>
    <w:rPr>
      <w:sz w:val="24"/>
      <w:szCs w:val="24"/>
    </w:rPr>
  </w:style>
  <w:style w:type="character" w:styleId="afc">
    <w:name w:val="Hyperlink"/>
    <w:rsid w:val="0048083C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3C48E7"/>
  </w:style>
  <w:style w:type="paragraph" w:styleId="afd">
    <w:name w:val="List Paragraph"/>
    <w:basedOn w:val="a"/>
    <w:uiPriority w:val="34"/>
    <w:qFormat/>
    <w:rsid w:val="0093063D"/>
    <w:pPr>
      <w:ind w:left="720"/>
      <w:contextualSpacing/>
    </w:pPr>
  </w:style>
  <w:style w:type="paragraph" w:styleId="afe">
    <w:name w:val="Body Text Indent"/>
    <w:basedOn w:val="a"/>
    <w:link w:val="aff"/>
    <w:semiHidden/>
    <w:unhideWhenUsed/>
    <w:rsid w:val="001A61D8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semiHidden/>
    <w:rsid w:val="001A61D8"/>
  </w:style>
  <w:style w:type="character" w:customStyle="1" w:styleId="af7">
    <w:name w:val="Без интервала Знак"/>
    <w:link w:val="af6"/>
    <w:uiPriority w:val="1"/>
    <w:locked/>
    <w:rsid w:val="001A61D8"/>
    <w:rPr>
      <w:rFonts w:ascii="Liberation Serif" w:eastAsia="NSimSun" w:hAnsi="Liberation Serif" w:cs="Arial"/>
      <w:kern w:val="2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rkovaII\AppData\Roaming\Microsoft\&#1064;&#1072;&#1073;&#1083;&#1086;&#1085;&#1099;\&#1053;&#1086;&#1074;&#1099;&#1077;%20&#1075;&#1077;&#1088;&#1073;&#1086;&#1074;&#1099;&#1077;%20&#1073;&#1083;&#1072;&#1085;&#1082;&#1080;\&#1055;&#1086;&#1089;&#1090;&#1072;&#1085;&#1086;&#1074;&#1083;&#1077;&#1085;&#1080;&#1077;%20&#1055;&#1088;&#1072;&#1074;&#1080;&#1090;&#1077;&#1083;&#1100;&#1089;&#1090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1FBB3-A5AC-45A9-B939-BD885C2A5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102</TotalTime>
  <Pages>18</Pages>
  <Words>5397</Words>
  <Characters>30764</Characters>
  <Application>Microsoft Office Word</Application>
  <DocSecurity>0</DocSecurity>
  <Lines>256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1. Основная часть</vt:lpstr>
      <vt:lpstr>    1.1. Объекты в области транспорта (железнодорожный, водный, воздушный транспорт)</vt:lpstr>
      <vt:lpstr>    1.2. Объекты, обеспечивающие осуществление деятельности органов местного самоупр</vt:lpstr>
      <vt:lpstr>    1.3. Объекты инженерной инфраструктуры местного значения,  в том числе линейные </vt:lpstr>
      <vt:lpstr>    </vt:lpstr>
      <vt:lpstr>    1.4. Объекты в области культуры и досуга</vt:lpstr>
      <vt:lpstr>    1.5. Объекты в области физической культуры и спорта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1.6. Объекты в области ритуальных услуг (места погребения)</vt:lpstr>
      <vt:lpstr>    1.7. Объекты в области благоустройства</vt:lpstr>
      <vt:lpstr>2. Материалы по обоснованию расчетных показателей, содержащихся в основной части</vt:lpstr>
      <vt:lpstr>3. Правила и область применения расчетных показателей, содержащихся в основной ч</vt:lpstr>
    </vt:vector>
  </TitlesOfParts>
  <Company>Elcom Ltd</Company>
  <LinksUpToDate>false</LinksUpToDate>
  <CharactersWithSpaces>36089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Ирина Ивановна</dc:creator>
  <cp:lastModifiedBy>Ira</cp:lastModifiedBy>
  <cp:revision>6</cp:revision>
  <cp:lastPrinted>2020-02-12T05:58:00Z</cp:lastPrinted>
  <dcterms:created xsi:type="dcterms:W3CDTF">2020-02-11T12:35:00Z</dcterms:created>
  <dcterms:modified xsi:type="dcterms:W3CDTF">2020-02-12T07:18:00Z</dcterms:modified>
</cp:coreProperties>
</file>