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241" w:rsidRDefault="007E19A3" w:rsidP="00BA3241">
      <w:pPr>
        <w:shd w:val="solid" w:color="FFFFFF" w:fill="FFFFFF"/>
        <w:spacing w:after="0" w:line="240" w:lineRule="auto"/>
        <w:jc w:val="center"/>
        <w:rPr>
          <w:rFonts w:ascii="Times New Roman" w:eastAsia="Times New Roman" w:hAnsi="Times New Roman" w:cs="Times New Roman"/>
          <w:sz w:val="36"/>
          <w:szCs w:val="36"/>
          <w:lang w:eastAsia="ru-RU"/>
        </w:rPr>
      </w:pPr>
      <w:r>
        <w:rPr>
          <w:rFonts w:ascii="Times New Roman" w:eastAsia="Times New Roman" w:hAnsi="Times New Roman" w:cs="Times New Roman"/>
          <w:noProof/>
          <w:sz w:val="36"/>
          <w:szCs w:val="36"/>
          <w:lang w:eastAsia="ru-RU"/>
        </w:rPr>
        <w:drawing>
          <wp:anchor distT="0" distB="0" distL="114300" distR="114300" simplePos="0" relativeHeight="251658240" behindDoc="0" locked="0" layoutInCell="1" allowOverlap="1" wp14:anchorId="497ED0CC" wp14:editId="211CFA61">
            <wp:simplePos x="0" y="0"/>
            <wp:positionH relativeFrom="column">
              <wp:posOffset>2668905</wp:posOffset>
            </wp:positionH>
            <wp:positionV relativeFrom="paragraph">
              <wp:posOffset>-203835</wp:posOffset>
            </wp:positionV>
            <wp:extent cx="657225" cy="8191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p>
    <w:p w:rsidR="007E19A3" w:rsidRDefault="007E19A3" w:rsidP="00BA3241">
      <w:pPr>
        <w:shd w:val="solid" w:color="FFFFFF" w:fill="FFFFFF"/>
        <w:spacing w:after="0" w:line="240" w:lineRule="auto"/>
        <w:jc w:val="center"/>
        <w:rPr>
          <w:rFonts w:ascii="Times New Roman" w:eastAsia="Times New Roman" w:hAnsi="Times New Roman" w:cs="Times New Roman"/>
          <w:sz w:val="36"/>
          <w:szCs w:val="36"/>
          <w:lang w:eastAsia="ru-RU"/>
        </w:rPr>
      </w:pP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r w:rsidRPr="00BA3241">
        <w:rPr>
          <w:rFonts w:ascii="Times New Roman" w:eastAsia="Times New Roman" w:hAnsi="Times New Roman" w:cs="Times New Roman"/>
          <w:sz w:val="36"/>
          <w:szCs w:val="36"/>
          <w:lang w:eastAsia="ru-RU"/>
        </w:rPr>
        <w:t>АДМИНИСТРАЦИЯ Р.П.БАШМАКОВО</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r w:rsidRPr="00BA3241">
        <w:rPr>
          <w:rFonts w:ascii="Times New Roman" w:eastAsia="Times New Roman" w:hAnsi="Times New Roman" w:cs="Times New Roman"/>
          <w:sz w:val="36"/>
          <w:szCs w:val="36"/>
          <w:lang w:eastAsia="ru-RU"/>
        </w:rPr>
        <w:t xml:space="preserve">БАШМАКОВСКОГО РАЙОНА </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r w:rsidRPr="00BA3241">
        <w:rPr>
          <w:rFonts w:ascii="Times New Roman" w:eastAsia="Times New Roman" w:hAnsi="Times New Roman" w:cs="Times New Roman"/>
          <w:sz w:val="36"/>
          <w:szCs w:val="36"/>
          <w:lang w:eastAsia="ru-RU"/>
        </w:rPr>
        <w:t>ПЕНЗЕНСКОЙ ОБЛАСТИ</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pacing w:val="-1"/>
          <w:sz w:val="28"/>
          <w:szCs w:val="28"/>
          <w:lang w:eastAsia="ru-RU"/>
        </w:rPr>
      </w:pPr>
      <w:r w:rsidRPr="00BA3241">
        <w:rPr>
          <w:rFonts w:ascii="Times New Roman" w:eastAsia="Times New Roman" w:hAnsi="Times New Roman" w:cs="Times New Roman"/>
          <w:spacing w:val="-1"/>
          <w:sz w:val="28"/>
          <w:szCs w:val="28"/>
          <w:lang w:eastAsia="ru-RU"/>
        </w:rPr>
        <w:t>ПОСТАНОВЛЕНИЕ</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pacing w:val="-1"/>
          <w:sz w:val="28"/>
          <w:szCs w:val="28"/>
          <w:lang w:eastAsia="ru-RU"/>
        </w:rPr>
      </w:pP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7E19A3">
        <w:rPr>
          <w:rFonts w:ascii="Times New Roman" w:eastAsia="Times New Roman" w:hAnsi="Times New Roman" w:cs="Times New Roman"/>
          <w:sz w:val="28"/>
          <w:szCs w:val="28"/>
          <w:lang w:eastAsia="ru-RU"/>
        </w:rPr>
        <w:t>16.09.2020г.</w:t>
      </w:r>
      <w:r w:rsidRPr="00BA3241">
        <w:rPr>
          <w:rFonts w:ascii="Times New Roman" w:eastAsia="Times New Roman" w:hAnsi="Times New Roman" w:cs="Times New Roman"/>
          <w:sz w:val="28"/>
          <w:szCs w:val="28"/>
          <w:lang w:eastAsia="ru-RU"/>
        </w:rPr>
        <w:t xml:space="preserve"> №</w:t>
      </w:r>
      <w:r w:rsidR="007E19A3">
        <w:rPr>
          <w:rFonts w:ascii="Times New Roman" w:eastAsia="Times New Roman" w:hAnsi="Times New Roman" w:cs="Times New Roman"/>
          <w:sz w:val="28"/>
          <w:szCs w:val="28"/>
          <w:lang w:eastAsia="ru-RU"/>
        </w:rPr>
        <w:t xml:space="preserve"> 146</w:t>
      </w:r>
    </w:p>
    <w:p w:rsidR="00BA3241" w:rsidRPr="00BA3241" w:rsidRDefault="00BA3241" w:rsidP="00BA3241">
      <w:pPr>
        <w:widowControl w:val="0"/>
        <w:autoSpaceDE w:val="0"/>
        <w:autoSpaceDN w:val="0"/>
        <w:adjustRightInd w:val="0"/>
        <w:spacing w:after="0" w:line="240" w:lineRule="auto"/>
        <w:outlineLvl w:val="0"/>
        <w:rPr>
          <w:rFonts w:ascii="Times New Roman" w:eastAsia="Times New Roman" w:hAnsi="Times New Roman" w:cs="Calibri"/>
          <w:sz w:val="18"/>
          <w:szCs w:val="18"/>
          <w:lang w:eastAsia="ru-RU"/>
        </w:rPr>
      </w:pPr>
    </w:p>
    <w:p w:rsidR="00BA3241" w:rsidRPr="00BA3241" w:rsidRDefault="00BA3241" w:rsidP="00BA324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0" w:name="Par1"/>
      <w:bookmarkEnd w:id="0"/>
      <w:r>
        <w:rPr>
          <w:rFonts w:ascii="Times New Roman" w:eastAsia="Times New Roman" w:hAnsi="Times New Roman" w:cs="Times New Roman"/>
          <w:b/>
          <w:bCs/>
          <w:sz w:val="28"/>
          <w:szCs w:val="28"/>
          <w:lang w:eastAsia="ru-RU"/>
        </w:rPr>
        <w:t>О ВНЕСЕНИИ ИЗМЕНЕНИЙ В ПОСТАНОВЛЕНИЕ АДМИНИСТРАЦИИ Р.П.БАШМАКОВО ОТ 30.11.2016 №</w:t>
      </w:r>
      <w:r w:rsidR="000D25C5">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208 «</w:t>
      </w:r>
      <w:r w:rsidRPr="00BA3241">
        <w:rPr>
          <w:rFonts w:ascii="Times New Roman" w:eastAsia="Times New Roman" w:hAnsi="Times New Roman" w:cs="Times New Roman"/>
          <w:b/>
          <w:bCs/>
          <w:sz w:val="28"/>
          <w:szCs w:val="28"/>
          <w:lang w:eastAsia="ru-RU"/>
        </w:rPr>
        <w:t xml:space="preserve">ОБ УТВЕРЖДЕНИИ ПРОГРАММЫ РАЗВИТИЯ ТРАНСПОРТНОЙ ИНФРАСТРУКТУРЫ РАБОЧЕГО ПОСЕЛКА БАШМАКОВО БАШМАКОВСКОГО РАЙОНА ПЕНЗЕНСКОЙ ОБЛАСТИ НА ПЕРИОД С 2016 </w:t>
      </w:r>
      <w:r>
        <w:rPr>
          <w:rFonts w:ascii="Times New Roman" w:eastAsia="Times New Roman" w:hAnsi="Times New Roman" w:cs="Times New Roman"/>
          <w:b/>
          <w:bCs/>
          <w:sz w:val="28"/>
          <w:szCs w:val="28"/>
          <w:lang w:eastAsia="ru-RU"/>
        </w:rPr>
        <w:t>ПО 2026ГОДЫ»</w:t>
      </w:r>
    </w:p>
    <w:p w:rsidR="00BA3241" w:rsidRPr="00BA3241" w:rsidRDefault="00BA3241" w:rsidP="00BA32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BA3241" w:rsidRPr="00BA3241" w:rsidTr="000D25C5">
        <w:trPr>
          <w:jc w:val="center"/>
        </w:trPr>
        <w:tc>
          <w:tcPr>
            <w:tcW w:w="5000" w:type="pct"/>
            <w:tcBorders>
              <w:left w:val="single" w:sz="24" w:space="0" w:color="CED3F1"/>
              <w:right w:val="single" w:sz="24" w:space="0" w:color="F4F3F8"/>
            </w:tcBorders>
            <w:shd w:val="clear" w:color="auto" w:fill="F4F3F8"/>
          </w:tcPr>
          <w:p w:rsidR="00BA3241" w:rsidRPr="00BA3241" w:rsidRDefault="00BA3241" w:rsidP="00BA3241">
            <w:pPr>
              <w:autoSpaceDE w:val="0"/>
              <w:autoSpaceDN w:val="0"/>
              <w:adjustRightInd w:val="0"/>
              <w:spacing w:after="0" w:line="240" w:lineRule="auto"/>
              <w:jc w:val="center"/>
              <w:rPr>
                <w:rFonts w:ascii="Times New Roman" w:eastAsia="Calibri" w:hAnsi="Times New Roman" w:cs="Times New Roman"/>
                <w:b/>
                <w:bCs/>
                <w:color w:val="000000"/>
                <w:sz w:val="28"/>
                <w:szCs w:val="28"/>
                <w:lang w:eastAsia="ru-RU"/>
              </w:rPr>
            </w:pPr>
            <w:r w:rsidRPr="00BA3241">
              <w:rPr>
                <w:rFonts w:ascii="Times New Roman" w:eastAsia="Calibri" w:hAnsi="Times New Roman" w:cs="Times New Roman"/>
                <w:b/>
                <w:bCs/>
                <w:color w:val="000000"/>
                <w:sz w:val="28"/>
                <w:szCs w:val="28"/>
                <w:lang w:eastAsia="ru-RU"/>
              </w:rPr>
              <w:t xml:space="preserve">Список изменяющих документов </w:t>
            </w:r>
          </w:p>
          <w:p w:rsidR="00BA3241" w:rsidRPr="00BA3241" w:rsidRDefault="00BA3241" w:rsidP="00BA3241">
            <w:pPr>
              <w:autoSpaceDE w:val="0"/>
              <w:autoSpaceDN w:val="0"/>
              <w:adjustRightInd w:val="0"/>
              <w:spacing w:after="0" w:line="240" w:lineRule="auto"/>
              <w:jc w:val="center"/>
              <w:rPr>
                <w:rFonts w:ascii="Times New Roman" w:eastAsia="Calibri" w:hAnsi="Times New Roman" w:cs="Times New Roman"/>
                <w:b/>
                <w:bCs/>
                <w:color w:val="392C69"/>
                <w:sz w:val="28"/>
                <w:szCs w:val="28"/>
                <w:lang w:eastAsia="ru-RU"/>
              </w:rPr>
            </w:pPr>
            <w:r w:rsidRPr="00BA3241">
              <w:rPr>
                <w:rFonts w:ascii="Times New Roman" w:eastAsia="Calibri" w:hAnsi="Times New Roman" w:cs="Times New Roman"/>
                <w:b/>
                <w:bCs/>
                <w:color w:val="000000"/>
                <w:sz w:val="28"/>
                <w:szCs w:val="28"/>
                <w:lang w:eastAsia="ru-RU"/>
              </w:rPr>
              <w:t xml:space="preserve">(в ред. Постановления администрации р.п.Башмаково от 23.09.2019 </w:t>
            </w:r>
            <w:hyperlink r:id="rId9" w:history="1">
              <w:r w:rsidRPr="00BA3241">
                <w:rPr>
                  <w:rFonts w:ascii="Times New Roman" w:eastAsia="Calibri" w:hAnsi="Times New Roman" w:cs="Times New Roman"/>
                  <w:b/>
                  <w:bCs/>
                  <w:color w:val="000000"/>
                  <w:sz w:val="28"/>
                  <w:szCs w:val="28"/>
                  <w:lang w:eastAsia="ru-RU"/>
                </w:rPr>
                <w:t>N 153</w:t>
              </w:r>
            </w:hyperlink>
            <w:r w:rsidR="00E0531A">
              <w:rPr>
                <w:rFonts w:ascii="Times New Roman" w:eastAsia="Calibri" w:hAnsi="Times New Roman" w:cs="Times New Roman"/>
                <w:b/>
                <w:bCs/>
                <w:color w:val="000000"/>
                <w:sz w:val="28"/>
                <w:szCs w:val="28"/>
                <w:lang w:eastAsia="ru-RU"/>
              </w:rPr>
              <w:t>, 02.07.2020г. №92</w:t>
            </w:r>
            <w:r w:rsidRPr="00BA3241">
              <w:rPr>
                <w:rFonts w:ascii="Times New Roman" w:eastAsia="Calibri" w:hAnsi="Times New Roman" w:cs="Times New Roman"/>
                <w:b/>
                <w:bCs/>
                <w:color w:val="000000"/>
                <w:sz w:val="28"/>
                <w:szCs w:val="28"/>
                <w:lang w:eastAsia="ru-RU"/>
              </w:rPr>
              <w:t>)</w:t>
            </w:r>
            <w:r w:rsidRPr="00BA3241">
              <w:rPr>
                <w:rFonts w:ascii="Times New Roman" w:eastAsia="Calibri" w:hAnsi="Times New Roman" w:cs="Times New Roman"/>
                <w:b/>
                <w:bCs/>
                <w:color w:val="392C69"/>
                <w:sz w:val="28"/>
                <w:szCs w:val="28"/>
                <w:lang w:eastAsia="ru-RU"/>
              </w:rPr>
              <w:t xml:space="preserve"> </w:t>
            </w:r>
          </w:p>
        </w:tc>
      </w:tr>
    </w:tbl>
    <w:p w:rsidR="00BA3241" w:rsidRPr="00BA3241" w:rsidRDefault="00BA3241" w:rsidP="00BA32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A3241" w:rsidRPr="00BA3241" w:rsidRDefault="00BA3241" w:rsidP="00BA3241">
      <w:pPr>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color w:val="000000"/>
          <w:sz w:val="28"/>
          <w:szCs w:val="28"/>
          <w:lang w:eastAsia="ru-RU"/>
        </w:rPr>
        <w:t xml:space="preserve">   </w:t>
      </w:r>
      <w:proofErr w:type="gramStart"/>
      <w:r w:rsidRPr="00BA3241">
        <w:rPr>
          <w:rFonts w:ascii="Times New Roman" w:eastAsia="Times New Roman" w:hAnsi="Times New Roman" w:cs="Times New Roman"/>
          <w:color w:val="000000"/>
          <w:sz w:val="28"/>
          <w:szCs w:val="28"/>
          <w:lang w:eastAsia="ru-RU"/>
        </w:rPr>
        <w:t>Руководствуясь Постановлением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 Приказом Министерства регионального развития Российской Федерации от 6 мая 2011 года № 204 «О разработке программы комплексного развития систем коммунальной инфраструктуры муниципальных образований»</w:t>
      </w:r>
      <w:r w:rsidRPr="00BA3241">
        <w:rPr>
          <w:rFonts w:ascii="Times New Roman" w:eastAsia="Times New Roman" w:hAnsi="Times New Roman" w:cs="Times New Roman"/>
          <w:sz w:val="28"/>
          <w:szCs w:val="28"/>
          <w:lang w:eastAsia="ru-RU"/>
        </w:rPr>
        <w:t xml:space="preserve">, статьей 4 Устава  рабочего поселка Башмаково Башмаковского района Пензенской области, </w:t>
      </w:r>
      <w:proofErr w:type="gramEnd"/>
    </w:p>
    <w:p w:rsidR="00BA3241" w:rsidRPr="00BA3241" w:rsidRDefault="00BA3241" w:rsidP="00BA3241">
      <w:pPr>
        <w:spacing w:after="0" w:line="240" w:lineRule="auto"/>
        <w:jc w:val="both"/>
        <w:rPr>
          <w:rFonts w:ascii="Times New Roman" w:eastAsia="Times New Roman" w:hAnsi="Times New Roman" w:cs="Times New Roman"/>
          <w:b/>
          <w:sz w:val="28"/>
          <w:szCs w:val="28"/>
          <w:lang w:eastAsia="ru-RU"/>
        </w:rPr>
      </w:pPr>
      <w:r w:rsidRPr="00BA3241">
        <w:rPr>
          <w:rFonts w:ascii="Times New Roman" w:eastAsia="Times New Roman" w:hAnsi="Times New Roman" w:cs="Times New Roman"/>
          <w:sz w:val="28"/>
          <w:szCs w:val="28"/>
          <w:lang w:eastAsia="ru-RU"/>
        </w:rPr>
        <w:t xml:space="preserve">Администрация рабочего поселка Башмаково </w:t>
      </w:r>
      <w:r w:rsidRPr="00BA3241">
        <w:rPr>
          <w:rFonts w:ascii="Times New Roman" w:eastAsia="Times New Roman" w:hAnsi="Times New Roman" w:cs="Times New Roman"/>
          <w:b/>
          <w:sz w:val="28"/>
          <w:szCs w:val="28"/>
          <w:lang w:eastAsia="ru-RU"/>
        </w:rPr>
        <w:t>постановляет:</w:t>
      </w:r>
    </w:p>
    <w:p w:rsidR="00BA3241" w:rsidRPr="00BA3241" w:rsidRDefault="00BA3241" w:rsidP="00BA324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1. Утвердить Программу развития транспортной инфраструктуры рабочего поселка Башмаково Башмаковского района Пензенской области на период с 2016 по 2026годы  (прилагается).</w:t>
      </w:r>
    </w:p>
    <w:p w:rsidR="00BA3241" w:rsidRPr="00BA3241" w:rsidRDefault="00BA3241" w:rsidP="00BA324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2. Настоящее постановление опубликовать в информационном бюллетене " Малая Родина".</w:t>
      </w:r>
    </w:p>
    <w:p w:rsidR="00BA3241" w:rsidRPr="00BA3241" w:rsidRDefault="00BA3241" w:rsidP="00BA324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 w:name="Par20"/>
      <w:bookmarkEnd w:id="1"/>
      <w:r w:rsidRPr="00BA3241">
        <w:rPr>
          <w:rFonts w:ascii="Times New Roman" w:eastAsia="Times New Roman" w:hAnsi="Times New Roman" w:cs="Times New Roman"/>
          <w:sz w:val="28"/>
          <w:szCs w:val="28"/>
          <w:lang w:eastAsia="ru-RU"/>
        </w:rPr>
        <w:t>3. Настоящее постановление вступает в силу после его официального опубликования .</w:t>
      </w:r>
    </w:p>
    <w:p w:rsidR="00BA3241" w:rsidRPr="00BA3241" w:rsidRDefault="00BA3241" w:rsidP="00BA3241">
      <w:pPr>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4</w:t>
      </w:r>
      <w:bookmarkStart w:id="2" w:name="Par32"/>
      <w:bookmarkEnd w:id="2"/>
      <w:r w:rsidRPr="00BA3241">
        <w:rPr>
          <w:rFonts w:ascii="Times New Roman" w:eastAsia="Times New Roman" w:hAnsi="Times New Roman" w:cs="Times New Roman"/>
          <w:sz w:val="28"/>
          <w:szCs w:val="28"/>
          <w:lang w:eastAsia="ru-RU"/>
        </w:rPr>
        <w:t xml:space="preserve"> Контроль за исполнением  настоящего постановления возложить на </w:t>
      </w:r>
      <w:r>
        <w:rPr>
          <w:rFonts w:ascii="Times New Roman" w:eastAsia="Times New Roman" w:hAnsi="Times New Roman" w:cs="Times New Roman"/>
          <w:sz w:val="28"/>
          <w:szCs w:val="28"/>
          <w:lang w:eastAsia="ru-RU"/>
        </w:rPr>
        <w:t xml:space="preserve"> </w:t>
      </w:r>
      <w:proofErr w:type="spellStart"/>
      <w:r w:rsidR="007E19A3">
        <w:rPr>
          <w:rFonts w:ascii="Times New Roman" w:eastAsia="Times New Roman" w:hAnsi="Times New Roman" w:cs="Times New Roman"/>
          <w:sz w:val="28"/>
          <w:szCs w:val="28"/>
          <w:lang w:eastAsia="ru-RU"/>
        </w:rPr>
        <w:t>и.о</w:t>
      </w:r>
      <w:proofErr w:type="gramStart"/>
      <w:r w:rsidR="007E19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лав</w:t>
      </w:r>
      <w:r w:rsidR="007E19A3">
        <w:rPr>
          <w:rFonts w:ascii="Times New Roman" w:eastAsia="Times New Roman" w:hAnsi="Times New Roman" w:cs="Times New Roman"/>
          <w:sz w:val="28"/>
          <w:szCs w:val="28"/>
          <w:lang w:eastAsia="ru-RU"/>
        </w:rPr>
        <w:t>ы</w:t>
      </w:r>
      <w:proofErr w:type="spellEnd"/>
      <w:r w:rsidRPr="00BA3241">
        <w:rPr>
          <w:rFonts w:ascii="Times New Roman" w:eastAsia="Times New Roman" w:hAnsi="Times New Roman" w:cs="Times New Roman"/>
          <w:sz w:val="28"/>
          <w:szCs w:val="28"/>
          <w:lang w:eastAsia="ru-RU"/>
        </w:rPr>
        <w:t xml:space="preserve"> администрации р.п. Башмаково</w:t>
      </w:r>
      <w:r>
        <w:rPr>
          <w:rFonts w:ascii="Times New Roman" w:eastAsia="Times New Roman" w:hAnsi="Times New Roman" w:cs="Times New Roman"/>
          <w:sz w:val="28"/>
          <w:szCs w:val="28"/>
          <w:lang w:eastAsia="ru-RU"/>
        </w:rPr>
        <w:t xml:space="preserve"> </w:t>
      </w:r>
      <w:proofErr w:type="spellStart"/>
      <w:r w:rsidR="007E19A3">
        <w:rPr>
          <w:rFonts w:ascii="Times New Roman" w:eastAsia="Times New Roman" w:hAnsi="Times New Roman" w:cs="Times New Roman"/>
          <w:sz w:val="28"/>
          <w:szCs w:val="28"/>
          <w:lang w:eastAsia="ru-RU"/>
        </w:rPr>
        <w:t>Т.В.Грошеву</w:t>
      </w:r>
      <w:proofErr w:type="spellEnd"/>
      <w:r w:rsidR="00E0531A">
        <w:rPr>
          <w:rFonts w:ascii="Times New Roman" w:eastAsia="Times New Roman" w:hAnsi="Times New Roman" w:cs="Times New Roman"/>
          <w:sz w:val="28"/>
          <w:szCs w:val="28"/>
          <w:lang w:eastAsia="ru-RU"/>
        </w:rPr>
        <w:t>.</w:t>
      </w:r>
    </w:p>
    <w:p w:rsidR="00BA3241" w:rsidRPr="00BA3241" w:rsidRDefault="00BA3241" w:rsidP="00BA3241">
      <w:pPr>
        <w:spacing w:after="0" w:line="240" w:lineRule="auto"/>
        <w:jc w:val="both"/>
        <w:rPr>
          <w:rFonts w:ascii="Times New Roman" w:eastAsia="Times New Roman" w:hAnsi="Times New Roman" w:cs="Times New Roman"/>
          <w:sz w:val="28"/>
          <w:szCs w:val="28"/>
          <w:lang w:eastAsia="ru-RU"/>
        </w:rPr>
      </w:pPr>
    </w:p>
    <w:p w:rsidR="00BA3241" w:rsidRPr="00BA3241" w:rsidRDefault="007E19A3" w:rsidP="00BA3241">
      <w:pPr>
        <w:tabs>
          <w:tab w:val="left" w:pos="298"/>
          <w:tab w:val="left" w:pos="6900"/>
        </w:tabs>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gramStart"/>
      <w:r>
        <w:rPr>
          <w:rFonts w:ascii="Times New Roman" w:eastAsia="Times New Roman" w:hAnsi="Times New Roman" w:cs="Times New Roman"/>
          <w:sz w:val="28"/>
          <w:szCs w:val="28"/>
          <w:lang w:eastAsia="ru-RU"/>
        </w:rPr>
        <w:t>.г</w:t>
      </w:r>
      <w:proofErr w:type="gramEnd"/>
      <w:r w:rsidR="00BA3241" w:rsidRPr="00BA3241">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ы</w:t>
      </w:r>
      <w:proofErr w:type="spellEnd"/>
      <w:r w:rsidR="00BA3241" w:rsidRPr="00BA3241">
        <w:rPr>
          <w:rFonts w:ascii="Times New Roman" w:eastAsia="Times New Roman" w:hAnsi="Times New Roman" w:cs="Times New Roman"/>
          <w:sz w:val="28"/>
          <w:szCs w:val="28"/>
          <w:lang w:eastAsia="ru-RU"/>
        </w:rPr>
        <w:t xml:space="preserve"> администрации </w:t>
      </w:r>
    </w:p>
    <w:p w:rsidR="00BA3241" w:rsidRPr="00BA3241" w:rsidRDefault="00BA3241" w:rsidP="00BA3241">
      <w:pPr>
        <w:tabs>
          <w:tab w:val="left" w:pos="298"/>
          <w:tab w:val="left" w:pos="6900"/>
        </w:tabs>
        <w:spacing w:after="0" w:line="240" w:lineRule="auto"/>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рабочего поселка Башмаково                                                      </w:t>
      </w:r>
      <w:proofErr w:type="spellStart"/>
      <w:r w:rsidR="007E19A3">
        <w:rPr>
          <w:rFonts w:ascii="Times New Roman" w:eastAsia="Times New Roman" w:hAnsi="Times New Roman" w:cs="Times New Roman"/>
          <w:sz w:val="28"/>
          <w:szCs w:val="28"/>
          <w:lang w:eastAsia="ru-RU"/>
        </w:rPr>
        <w:t>Т.В.Грошева</w:t>
      </w:r>
      <w:proofErr w:type="spellEnd"/>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УТВЕРЖДЕНА</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постановлением администрации</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рабочего поселка Башмаково</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Башмаковского района</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 xml:space="preserve">Пензенской области </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от</w:t>
      </w:r>
      <w:r w:rsidR="000D25C5">
        <w:rPr>
          <w:rFonts w:ascii="Times New Roman" w:eastAsia="Calibri" w:hAnsi="Times New Roman" w:cs="Times New Roman"/>
          <w:b/>
          <w:bCs/>
          <w:i/>
          <w:sz w:val="28"/>
          <w:szCs w:val="28"/>
        </w:rPr>
        <w:t xml:space="preserve"> </w:t>
      </w:r>
      <w:r w:rsidR="007E19A3">
        <w:rPr>
          <w:rFonts w:ascii="Times New Roman" w:eastAsia="Calibri" w:hAnsi="Times New Roman" w:cs="Times New Roman"/>
          <w:b/>
          <w:bCs/>
          <w:i/>
          <w:sz w:val="28"/>
          <w:szCs w:val="28"/>
        </w:rPr>
        <w:t>16.09.2020г.</w:t>
      </w:r>
      <w:r w:rsidRPr="00BA3241">
        <w:rPr>
          <w:rFonts w:ascii="Times New Roman" w:eastAsia="Calibri" w:hAnsi="Times New Roman" w:cs="Times New Roman"/>
          <w:b/>
          <w:bCs/>
          <w:i/>
          <w:sz w:val="28"/>
          <w:szCs w:val="28"/>
        </w:rPr>
        <w:t xml:space="preserve">  № </w:t>
      </w:r>
      <w:r w:rsidR="007E19A3">
        <w:rPr>
          <w:rFonts w:ascii="Times New Roman" w:eastAsia="Calibri" w:hAnsi="Times New Roman" w:cs="Times New Roman"/>
          <w:b/>
          <w:bCs/>
          <w:i/>
          <w:sz w:val="28"/>
          <w:szCs w:val="28"/>
        </w:rPr>
        <w:t>146</w:t>
      </w:r>
    </w:p>
    <w:p w:rsidR="00BA3241" w:rsidRPr="00BA3241" w:rsidRDefault="00BA3241" w:rsidP="00BA3241">
      <w:pPr>
        <w:spacing w:after="0"/>
        <w:jc w:val="both"/>
        <w:rPr>
          <w:rFonts w:ascii="Times New Roman" w:eastAsia="Times New Roman" w:hAnsi="Times New Roman" w:cs="Times New Roman"/>
          <w:sz w:val="28"/>
          <w:szCs w:val="28"/>
        </w:rPr>
      </w:pPr>
    </w:p>
    <w:p w:rsidR="00BA3241" w:rsidRPr="00BA3241" w:rsidRDefault="00BA3241" w:rsidP="00BA3241">
      <w:pPr>
        <w:spacing w:after="0"/>
        <w:rPr>
          <w:rFonts w:ascii="Times New Roman" w:eastAsia="Times New Roman" w:hAnsi="Times New Roman" w:cs="Times New Roman"/>
          <w:sz w:val="28"/>
          <w:szCs w:val="28"/>
        </w:rPr>
      </w:pPr>
    </w:p>
    <w:p w:rsidR="00BA3241" w:rsidRPr="00BA3241" w:rsidRDefault="00BA3241" w:rsidP="00BA3241">
      <w:pPr>
        <w:spacing w:after="0"/>
        <w:rPr>
          <w:rFonts w:ascii="Times New Roman" w:eastAsia="Times New Roman" w:hAnsi="Times New Roman" w:cs="Times New Roman"/>
          <w:sz w:val="28"/>
          <w:szCs w:val="28"/>
        </w:rPr>
      </w:pPr>
    </w:p>
    <w:p w:rsidR="00BA3241" w:rsidRPr="00BA3241" w:rsidRDefault="00BA3241" w:rsidP="00BA3241">
      <w:pPr>
        <w:spacing w:after="0"/>
        <w:rPr>
          <w:rFonts w:ascii="Times New Roman" w:eastAsia="Times New Roman" w:hAnsi="Times New Roman" w:cs="Times New Roman"/>
          <w:sz w:val="28"/>
          <w:szCs w:val="28"/>
        </w:rPr>
      </w:pP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программа комплексного развития</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транспортной инфраструктуры</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рабочего поселка Башмаково</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БАШМАКОВСКОГО   района</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Пензенской области</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НА ПЕРИОД С 2016 ПО 2026 годы</w:t>
      </w:r>
    </w:p>
    <w:p w:rsidR="00BA3241" w:rsidRPr="00BA3241" w:rsidRDefault="00BA3241" w:rsidP="00BA3241">
      <w:pPr>
        <w:keepNext/>
        <w:keepLines/>
        <w:widowControl w:val="0"/>
        <w:adjustRightInd w:val="0"/>
        <w:spacing w:before="220" w:after="60"/>
        <w:contextualSpacing/>
        <w:jc w:val="center"/>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разработано:</w:t>
      </w: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 xml:space="preserve">                                                                                            Администрация</w:t>
      </w:r>
    </w:p>
    <w:p w:rsid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 xml:space="preserve">                                                                                            РАБОЧЕГО ПОСЕЛКА</w:t>
      </w:r>
    </w:p>
    <w:p w:rsidR="00A0048F" w:rsidRPr="00BA3241" w:rsidRDefault="00A0048F"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Pr>
          <w:rFonts w:ascii="Times New Roman" w:eastAsia="Microsoft YaHei" w:hAnsi="Times New Roman" w:cs="Times New Roman"/>
          <w:b/>
          <w:i/>
          <w:caps/>
          <w:kern w:val="28"/>
          <w:sz w:val="28"/>
          <w:szCs w:val="28"/>
        </w:rPr>
        <w:t>БАШМАКОВО</w:t>
      </w: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Башмаковского</w:t>
      </w: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РАЙОНА.</w:t>
      </w: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 xml:space="preserve">____________________ </w:t>
      </w: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caps/>
          <w:kern w:val="28"/>
          <w:sz w:val="28"/>
          <w:szCs w:val="28"/>
        </w:rPr>
      </w:pPr>
      <w:proofErr w:type="spellStart"/>
      <w:r w:rsidRPr="00BA3241">
        <w:rPr>
          <w:rFonts w:ascii="Times New Roman" w:eastAsia="Microsoft YaHei" w:hAnsi="Times New Roman" w:cs="Times New Roman"/>
          <w:kern w:val="28"/>
          <w:sz w:val="28"/>
          <w:szCs w:val="28"/>
        </w:rPr>
        <w:t>м.п</w:t>
      </w:r>
      <w:proofErr w:type="spellEnd"/>
      <w:r w:rsidRPr="00BA3241">
        <w:rPr>
          <w:rFonts w:ascii="Times New Roman" w:eastAsia="Microsoft YaHei" w:hAnsi="Times New Roman" w:cs="Times New Roman"/>
          <w:kern w:val="28"/>
          <w:sz w:val="28"/>
          <w:szCs w:val="28"/>
        </w:rPr>
        <w:t>.</w:t>
      </w:r>
    </w:p>
    <w:p w:rsidR="00BA3241" w:rsidRPr="00BA3241" w:rsidRDefault="00BA3241" w:rsidP="00BA3241">
      <w:pPr>
        <w:autoSpaceDE w:val="0"/>
        <w:autoSpaceDN w:val="0"/>
        <w:adjustRightInd w:val="0"/>
        <w:spacing w:after="0"/>
        <w:contextualSpacing/>
        <w:jc w:val="center"/>
        <w:rPr>
          <w:rFonts w:ascii="Times New Roman" w:eastAsia="Calibri" w:hAnsi="Times New Roman" w:cs="Times New Roman"/>
          <w:b/>
          <w:sz w:val="28"/>
          <w:szCs w:val="28"/>
        </w:rPr>
      </w:pPr>
    </w:p>
    <w:p w:rsidR="00BA3241" w:rsidRPr="00BA3241" w:rsidRDefault="00BA3241" w:rsidP="00BA3241">
      <w:pPr>
        <w:autoSpaceDE w:val="0"/>
        <w:autoSpaceDN w:val="0"/>
        <w:adjustRightInd w:val="0"/>
        <w:spacing w:after="0"/>
        <w:contextualSpacing/>
        <w:jc w:val="center"/>
        <w:rPr>
          <w:rFonts w:ascii="Times New Roman" w:eastAsia="Calibri" w:hAnsi="Times New Roman" w:cs="Times New Roman"/>
          <w:b/>
          <w:sz w:val="28"/>
          <w:szCs w:val="28"/>
        </w:rPr>
      </w:pPr>
    </w:p>
    <w:p w:rsidR="00BA3241" w:rsidRPr="00BA3241" w:rsidRDefault="00BA3241" w:rsidP="00BA3241">
      <w:pPr>
        <w:autoSpaceDE w:val="0"/>
        <w:autoSpaceDN w:val="0"/>
        <w:adjustRightInd w:val="0"/>
        <w:spacing w:after="0"/>
        <w:contextualSpacing/>
        <w:jc w:val="center"/>
        <w:rPr>
          <w:rFonts w:ascii="Times New Roman" w:eastAsia="Calibri" w:hAnsi="Times New Roman" w:cs="Times New Roman"/>
          <w:b/>
          <w:sz w:val="28"/>
          <w:szCs w:val="28"/>
        </w:rPr>
      </w:pPr>
      <w:r w:rsidRPr="00BA3241">
        <w:rPr>
          <w:rFonts w:ascii="Times New Roman" w:eastAsia="Calibri" w:hAnsi="Times New Roman" w:cs="Times New Roman"/>
          <w:b/>
          <w:sz w:val="28"/>
          <w:szCs w:val="28"/>
        </w:rPr>
        <w:t>2016 г.</w:t>
      </w: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val="en-US" w:eastAsia="ru-RU"/>
        </w:rPr>
      </w:pPr>
      <w:r w:rsidRPr="00BA3241">
        <w:rPr>
          <w:rFonts w:ascii="Times New Roman" w:eastAsia="Calibri" w:hAnsi="Times New Roman" w:cs="Times New Roman"/>
          <w:b/>
          <w:i/>
          <w:sz w:val="28"/>
          <w:szCs w:val="28"/>
        </w:rPr>
        <w:t>СОДЕРЖАНИЕ</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8"/>
        <w:gridCol w:w="907"/>
      </w:tblGrid>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ПАСПОРТ ПРОГРАММЫ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1. ХАРАКТЕРИСТИКА СУЩЕСТВУЮЩЕГО СОСТОЯНИЯ ТРАНСПОРТНОЙ ИНФРАСТРУКТУРЫ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bCs/>
                <w:color w:val="000000"/>
                <w:sz w:val="28"/>
                <w:szCs w:val="28"/>
                <w:lang w:eastAsia="ru-RU"/>
              </w:rPr>
              <w:t>1.1 Анализ положения администрации рабочего поселка Башмаково. Социально- экономическая характеристика. Характеристика градостроительной деятельности на территории поселения, включая деятельность в сфере транспорта, оценка транспортного спроса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1.2</w:t>
            </w:r>
            <w:r w:rsidRPr="00BA3241">
              <w:rPr>
                <w:rFonts w:ascii="Times New Roman" w:eastAsia="Calibri" w:hAnsi="Times New Roman" w:cs="Times New Roman"/>
                <w:color w:val="000000"/>
                <w:sz w:val="28"/>
                <w:szCs w:val="28"/>
              </w:rPr>
              <w:t xml:space="preserve"> Характеристика функционирования и показатели работы транспортной инфраструктуры по видам транспорта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1.3 Характеристика сети дорог, параметры дорожного движения и оценка качества содержания дорог</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1.4Анализ состава парка транспортных средств и уровня автомобилизации в поселении</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1.5 Характеристика работы транспортных средств общего пользования, включая анализ пассажиропотока.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1.6 Характеристика условий пешеходного и велосипедного передвижения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1.7 </w:t>
            </w:r>
            <w:r w:rsidRPr="00BA3241">
              <w:rPr>
                <w:rFonts w:ascii="Times New Roman" w:eastAsia="Calibri" w:hAnsi="Times New Roman" w:cs="Times New Roman"/>
                <w:sz w:val="28"/>
                <w:szCs w:val="28"/>
              </w:rPr>
              <w:t>Характеристика движения грузовых транспортных средств, оценка работ транспортных средств коммунальных и дорожных служб, состояния инфраструктуры для данных транспортных средств</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rPr>
          <w:trHeight w:val="395"/>
        </w:trPr>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outlineLvl w:val="2"/>
              <w:rPr>
                <w:rFonts w:ascii="Times New Roman" w:eastAsia="Calibri" w:hAnsi="Times New Roman" w:cs="Times New Roman"/>
                <w:sz w:val="28"/>
                <w:szCs w:val="28"/>
              </w:rPr>
            </w:pPr>
            <w:r w:rsidRPr="00BA3241">
              <w:rPr>
                <w:rFonts w:ascii="Times New Roman" w:eastAsia="Calibri" w:hAnsi="Times New Roman" w:cs="Times New Roman"/>
                <w:bCs/>
                <w:color w:val="000000"/>
                <w:sz w:val="28"/>
                <w:szCs w:val="28"/>
                <w:lang w:eastAsia="ru-RU"/>
              </w:rPr>
              <w:t>1.8</w:t>
            </w:r>
            <w:r w:rsidRPr="00BA3241">
              <w:rPr>
                <w:rFonts w:ascii="Times New Roman" w:eastAsia="Calibri" w:hAnsi="Times New Roman" w:cs="Times New Roman"/>
                <w:sz w:val="28"/>
                <w:szCs w:val="28"/>
              </w:rPr>
              <w:t xml:space="preserve"> Анализ уровня безопасности дорожного 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1.9</w:t>
            </w:r>
            <w:r w:rsidRPr="00BA3241">
              <w:rPr>
                <w:rFonts w:ascii="Times New Roman" w:eastAsia="Calibri" w:hAnsi="Times New Roman" w:cs="Times New Roman"/>
                <w:sz w:val="28"/>
                <w:szCs w:val="28"/>
              </w:rPr>
              <w:t xml:space="preserve"> Оценка уровня негативного воздействия транспортной инфраструктуры на окружающую среду, безопасность и здоровье населения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1.10 </w:t>
            </w:r>
            <w:r w:rsidRPr="00BA3241">
              <w:rPr>
                <w:rFonts w:ascii="Times New Roman" w:eastAsia="Calibri" w:hAnsi="Times New Roman" w:cs="Times New Roman"/>
                <w:sz w:val="28"/>
                <w:szCs w:val="28"/>
              </w:rPr>
              <w:t xml:space="preserve">Характеристика существующих условий и перспектив развития и размещения транспортной инфраструктуры </w:t>
            </w:r>
            <w:r w:rsidRPr="00BA3241">
              <w:rPr>
                <w:rFonts w:ascii="Times New Roman" w:eastAsia="Times New Roman" w:hAnsi="Times New Roman" w:cs="Times New Roman"/>
                <w:bCs/>
                <w:color w:val="000000"/>
                <w:sz w:val="28"/>
                <w:szCs w:val="28"/>
                <w:lang w:eastAsia="ru-RU"/>
              </w:rPr>
              <w:t>рабочего поселка Башмаково</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1.11</w:t>
            </w:r>
            <w:r w:rsidRPr="00BA3241">
              <w:rPr>
                <w:rFonts w:ascii="Times New Roman" w:eastAsia="Calibri" w:hAnsi="Times New Roman" w:cs="Times New Roman"/>
                <w:sz w:val="28"/>
                <w:szCs w:val="28"/>
              </w:rPr>
              <w:t xml:space="preserve"> Оценка нормативно-правовой базы, необходимой для функционирования и развития транспортной инфраструктуры </w:t>
            </w:r>
            <w:r w:rsidRPr="00BA3241">
              <w:rPr>
                <w:rFonts w:ascii="Times New Roman" w:eastAsia="Times New Roman" w:hAnsi="Times New Roman" w:cs="Times New Roman"/>
                <w:bCs/>
                <w:color w:val="000000"/>
                <w:sz w:val="28"/>
                <w:szCs w:val="28"/>
                <w:lang w:eastAsia="ru-RU"/>
              </w:rPr>
              <w:t>рабочего поселка Башмаково</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bCs/>
                <w:i/>
                <w:color w:val="000000"/>
                <w:sz w:val="28"/>
                <w:szCs w:val="28"/>
                <w:lang w:eastAsia="ru-RU"/>
              </w:rPr>
            </w:pPr>
            <w:r w:rsidRPr="00BA3241">
              <w:rPr>
                <w:rFonts w:ascii="Times New Roman" w:eastAsia="Calibri" w:hAnsi="Times New Roman" w:cs="Times New Roman"/>
                <w:b/>
                <w:bCs/>
                <w:i/>
                <w:color w:val="000000"/>
                <w:sz w:val="28"/>
                <w:szCs w:val="28"/>
                <w:lang w:eastAsia="ru-RU"/>
              </w:rPr>
              <w:t xml:space="preserve">РАЗДЕЛ 2. ПРОГНОЗ ТРАНСПОРТНОГО СПРОСА, ИЗМЕНЕНИЯ ОБЪЕМОВ И ХАРАКТЕРА ПЕРЕДВИЖЕНИЯ НАСЕЛЕНИЯ И ПЕРЕВОЗОК ГРУЗОВ НА ТЕРРИТОРИИ  РАБОЧЕГО ПОСЕЛКА БАШМАКОВО </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tabs>
                <w:tab w:val="left" w:pos="825"/>
              </w:tabs>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2.1 </w:t>
            </w:r>
            <w:r w:rsidRPr="00BA3241">
              <w:rPr>
                <w:rFonts w:ascii="Times New Roman" w:eastAsia="Calibri" w:hAnsi="Times New Roman" w:cs="Times New Roman"/>
                <w:sz w:val="28"/>
                <w:szCs w:val="28"/>
              </w:rPr>
              <w:t>Прогноз социально-экономического и градостроительного развития поселения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2.2</w:t>
            </w:r>
            <w:r w:rsidRPr="00BA3241">
              <w:rPr>
                <w:rFonts w:ascii="Times New Roman" w:eastAsia="Calibri" w:hAnsi="Times New Roman" w:cs="Times New Roman"/>
                <w:b/>
                <w:i/>
                <w:sz w:val="28"/>
                <w:szCs w:val="28"/>
              </w:rPr>
              <w:t xml:space="preserve"> </w:t>
            </w:r>
            <w:r w:rsidRPr="00BA3241">
              <w:rPr>
                <w:rFonts w:ascii="Times New Roman" w:eastAsia="Calibri" w:hAnsi="Times New Roman" w:cs="Times New Roman"/>
                <w:sz w:val="28"/>
                <w:szCs w:val="28"/>
              </w:rPr>
              <w:t xml:space="preserve">Прогноз транспортного спроса </w:t>
            </w:r>
            <w:r w:rsidRPr="00BA3241">
              <w:rPr>
                <w:rFonts w:ascii="Times New Roman" w:eastAsia="Times New Roman" w:hAnsi="Times New Roman" w:cs="Times New Roman"/>
                <w:bCs/>
                <w:color w:val="000000"/>
                <w:sz w:val="28"/>
                <w:szCs w:val="28"/>
                <w:lang w:eastAsia="ru-RU"/>
              </w:rPr>
              <w:t>рабочего поселка Башмаково</w:t>
            </w:r>
            <w:r w:rsidRPr="00BA3241">
              <w:rPr>
                <w:rFonts w:ascii="Times New Roman" w:eastAsia="Calibri" w:hAnsi="Times New Roman" w:cs="Times New Roman"/>
                <w:sz w:val="28"/>
                <w:szCs w:val="28"/>
              </w:rPr>
              <w:t>, объемов и характера передвижения населения и перевозок грузов по видам транспорта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2.3 </w:t>
            </w:r>
            <w:r w:rsidRPr="00BA3241">
              <w:rPr>
                <w:rFonts w:ascii="Times New Roman" w:eastAsia="Calibri" w:hAnsi="Times New Roman" w:cs="Times New Roman"/>
                <w:sz w:val="28"/>
                <w:szCs w:val="28"/>
              </w:rPr>
              <w:t>Прогноз развития транспортной инфраструктуры по видам транспорта.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2.4</w:t>
            </w:r>
            <w:r w:rsidRPr="00BA3241">
              <w:rPr>
                <w:rFonts w:ascii="Times New Roman" w:eastAsia="Calibri" w:hAnsi="Times New Roman" w:cs="Times New Roman"/>
                <w:sz w:val="28"/>
                <w:szCs w:val="28"/>
              </w:rPr>
              <w:t xml:space="preserve"> Прогноз развития дорожной сети.</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2.5 </w:t>
            </w:r>
            <w:r w:rsidRPr="00BA3241">
              <w:rPr>
                <w:rFonts w:ascii="Times New Roman" w:eastAsia="Calibri" w:hAnsi="Times New Roman" w:cs="Times New Roman"/>
                <w:sz w:val="28"/>
                <w:szCs w:val="28"/>
              </w:rPr>
              <w:t>Прогноз уровня автомобилизации, параметров дорожного 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2.6</w:t>
            </w:r>
            <w:r w:rsidRPr="00BA3241">
              <w:rPr>
                <w:rFonts w:ascii="Times New Roman" w:eastAsia="Calibri" w:hAnsi="Times New Roman" w:cs="Times New Roman"/>
                <w:b/>
                <w:i/>
                <w:sz w:val="28"/>
                <w:szCs w:val="28"/>
              </w:rPr>
              <w:t xml:space="preserve"> </w:t>
            </w:r>
            <w:r w:rsidRPr="00BA3241">
              <w:rPr>
                <w:rFonts w:ascii="Times New Roman" w:eastAsia="Calibri" w:hAnsi="Times New Roman" w:cs="Times New Roman"/>
                <w:sz w:val="28"/>
                <w:szCs w:val="28"/>
              </w:rPr>
              <w:t>Прогноз показателей безопасного дорожного 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bCs/>
                <w:i/>
                <w:color w:val="000000"/>
                <w:sz w:val="28"/>
                <w:szCs w:val="28"/>
                <w:lang w:eastAsia="ru-RU"/>
              </w:rPr>
            </w:pPr>
            <w:r w:rsidRPr="00BA3241">
              <w:rPr>
                <w:rFonts w:ascii="Times New Roman" w:eastAsia="Calibri" w:hAnsi="Times New Roman" w:cs="Times New Roman"/>
                <w:b/>
                <w:bCs/>
                <w:i/>
                <w:color w:val="000000"/>
                <w:sz w:val="28"/>
                <w:szCs w:val="28"/>
                <w:lang w:eastAsia="ru-RU"/>
              </w:rPr>
              <w:t xml:space="preserve">РАЗДЕЛ 3. ПРИНЦИПИАЛЬНЫЕ ВАРИАНТЫ РАЗВИТИЯ ТРАНСПОРТНОЙ ИНФРАСТРУКТУРЫ И ИХ УКРУПНЕННАЯ ОЦЕНКА ПО ЦЕЛЕВЫМ ПОКАЗАТЕЛЯМ (ИНДИКАТОРАМ) РАЗВИТИЯ ТРАНСПОРТНОЙ </w:t>
            </w:r>
            <w:proofErr w:type="gramStart"/>
            <w:r w:rsidRPr="00BA3241">
              <w:rPr>
                <w:rFonts w:ascii="Times New Roman" w:eastAsia="Calibri" w:hAnsi="Times New Roman" w:cs="Times New Roman"/>
                <w:b/>
                <w:bCs/>
                <w:i/>
                <w:color w:val="000000"/>
                <w:sz w:val="28"/>
                <w:szCs w:val="28"/>
                <w:lang w:eastAsia="ru-RU"/>
              </w:rPr>
              <w:t>ИНФРАСТРУКТУРЫ</w:t>
            </w:r>
            <w:proofErr w:type="gramEnd"/>
            <w:r w:rsidRPr="00BA3241">
              <w:rPr>
                <w:rFonts w:ascii="Times New Roman" w:eastAsia="Calibri" w:hAnsi="Times New Roman" w:cs="Times New Roman"/>
                <w:b/>
                <w:bCs/>
                <w:i/>
                <w:color w:val="000000"/>
                <w:sz w:val="28"/>
                <w:szCs w:val="28"/>
                <w:lang w:eastAsia="ru-RU"/>
              </w:rPr>
              <w:t xml:space="preserve"> С ПОСЛЕДУЮЩИМ ВЫБОРОМ ПРЕДЛАГАЕМОГО К РЕАЛИЗАЦИИ ВАРИАНТА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4.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 (ИНВЕСТИЦИОННЫХ ПРОЕКТОВ)</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6. 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bl>
    <w:p w:rsidR="00BA3241" w:rsidRPr="00BA3241" w:rsidRDefault="00BA3241" w:rsidP="00BA3241">
      <w:pPr>
        <w:spacing w:after="0" w:line="240" w:lineRule="auto"/>
        <w:jc w:val="center"/>
        <w:rPr>
          <w:rFonts w:ascii="Times New Roman" w:eastAsia="Times New Roman" w:hAnsi="Times New Roman" w:cs="Times New Roman"/>
          <w:b/>
          <w:bCs/>
          <w:i/>
          <w:color w:val="000000"/>
          <w:sz w:val="28"/>
          <w:szCs w:val="28"/>
          <w:lang w:eastAsia="ru-RU"/>
        </w:rPr>
        <w:sectPr w:rsidR="00BA3241" w:rsidRPr="00BA3241" w:rsidSect="000D25C5">
          <w:headerReference w:type="even" r:id="rId10"/>
          <w:headerReference w:type="default" r:id="rId11"/>
          <w:footerReference w:type="even" r:id="rId12"/>
          <w:footerReference w:type="default" r:id="rId13"/>
          <w:headerReference w:type="first" r:id="rId14"/>
          <w:footerReference w:type="first" r:id="rId15"/>
          <w:pgSz w:w="11906" w:h="16838"/>
          <w:pgMar w:top="992" w:right="851" w:bottom="1134" w:left="1701" w:header="709" w:footer="709"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p w:rsidR="00BA3241" w:rsidRPr="00BA3241" w:rsidRDefault="00BA3241" w:rsidP="00BA3241">
      <w:pPr>
        <w:spacing w:after="0" w:line="240" w:lineRule="auto"/>
        <w:jc w:val="center"/>
        <w:rPr>
          <w:rFonts w:ascii="Times New Roman" w:eastAsia="Times New Roman" w:hAnsi="Times New Roman" w:cs="Times New Roman"/>
          <w:b/>
          <w:bCs/>
          <w:i/>
          <w:color w:val="000000"/>
          <w:sz w:val="28"/>
          <w:szCs w:val="28"/>
          <w:lang w:eastAsia="ru-RU"/>
        </w:rPr>
      </w:pPr>
      <w:r w:rsidRPr="00BA3241">
        <w:rPr>
          <w:rFonts w:ascii="Times New Roman" w:eastAsia="Times New Roman" w:hAnsi="Times New Roman" w:cs="Times New Roman"/>
          <w:b/>
          <w:bCs/>
          <w:i/>
          <w:color w:val="000000"/>
          <w:sz w:val="28"/>
          <w:szCs w:val="28"/>
          <w:lang w:eastAsia="ru-RU"/>
        </w:rPr>
        <w:t>ПАСПОРТ ПРОГРАММЫ КОМПЛЕКСНОГО РАЗВИТИЯ ТРАНСПОРТНОЙ ИНФРАСТРУКТУРЫ НА ТЕРРИТОРИИ РАБОЧЕГО ПОСЕЛКА БАШМАКОВО,  БАШМАКОВСКОГО РАЙОНА ПЕНЗЕНСКОЙ ОБЛАСТИ</w:t>
      </w:r>
    </w:p>
    <w:p w:rsidR="00BA3241" w:rsidRPr="00BA3241" w:rsidRDefault="00BA3241" w:rsidP="00BA3241">
      <w:pPr>
        <w:spacing w:after="0" w:line="240" w:lineRule="auto"/>
        <w:jc w:val="center"/>
        <w:rPr>
          <w:rFonts w:ascii="Times New Roman" w:eastAsia="Times New Roman" w:hAnsi="Times New Roman" w:cs="Times New Roman"/>
          <w:b/>
          <w:bCs/>
          <w:i/>
          <w:color w:val="000000"/>
          <w:sz w:val="28"/>
          <w:szCs w:val="28"/>
          <w:lang w:eastAsia="ru-RU"/>
        </w:rPr>
      </w:pPr>
      <w:r w:rsidRPr="00BA3241">
        <w:rPr>
          <w:rFonts w:ascii="Times New Roman" w:eastAsia="Times New Roman" w:hAnsi="Times New Roman" w:cs="Times New Roman"/>
          <w:b/>
          <w:bCs/>
          <w:i/>
          <w:color w:val="000000"/>
          <w:sz w:val="28"/>
          <w:szCs w:val="28"/>
          <w:lang w:eastAsia="ru-RU"/>
        </w:rPr>
        <w:t>НА ПЕРИОД ДО 2026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BA3241" w:rsidRPr="00BA3241" w:rsidTr="000D25C5">
        <w:trPr>
          <w:trHeight w:val="927"/>
        </w:trPr>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Наименование</w:t>
            </w:r>
          </w:p>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pacing w:val="-2"/>
                <w:sz w:val="28"/>
                <w:szCs w:val="28"/>
                <w:lang w:eastAsia="ru-RU"/>
              </w:rPr>
              <w:t>муниципальной</w:t>
            </w:r>
          </w:p>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Программы</w:t>
            </w:r>
          </w:p>
        </w:tc>
        <w:tc>
          <w:tcPr>
            <w:tcW w:w="6628" w:type="dxa"/>
          </w:tcPr>
          <w:p w:rsidR="00BA3241" w:rsidRPr="00BA3241" w:rsidRDefault="00BA3241" w:rsidP="00BA3241">
            <w:pPr>
              <w:widowControl w:val="0"/>
              <w:shd w:val="clear" w:color="auto" w:fill="FFFFFF"/>
              <w:autoSpaceDE w:val="0"/>
              <w:autoSpaceDN w:val="0"/>
              <w:adjustRightInd w:val="0"/>
              <w:spacing w:after="0" w:line="365" w:lineRule="exact"/>
              <w:rPr>
                <w:rFonts w:ascii="Times New Roman" w:eastAsia="Times New Roman" w:hAnsi="Times New Roman" w:cs="Times New Roman"/>
                <w:color w:val="000000"/>
                <w:sz w:val="18"/>
                <w:szCs w:val="20"/>
                <w:lang w:eastAsia="ru-RU"/>
              </w:rPr>
            </w:pPr>
            <w:r w:rsidRPr="00BA3241">
              <w:rPr>
                <w:rFonts w:ascii="Times New Roman" w:eastAsia="Times New Roman" w:hAnsi="Times New Roman" w:cs="Times New Roman"/>
                <w:color w:val="000000"/>
                <w:spacing w:val="-3"/>
                <w:sz w:val="28"/>
                <w:szCs w:val="28"/>
                <w:lang w:eastAsia="ru-RU"/>
              </w:rPr>
              <w:t>Программа комплексного развития транспортной инфраструктуры</w:t>
            </w:r>
            <w:r w:rsidRPr="00BA3241">
              <w:rPr>
                <w:rFonts w:ascii="Times New Roman" w:eastAsia="Times New Roman" w:hAnsi="Times New Roman" w:cs="Times New Roman"/>
                <w:color w:val="000000"/>
                <w:sz w:val="28"/>
                <w:szCs w:val="28"/>
                <w:lang w:eastAsia="ru-RU"/>
              </w:rPr>
              <w:t xml:space="preserve"> рабочего поселка Башмаково</w:t>
            </w:r>
            <w:r w:rsidRPr="00BA3241">
              <w:rPr>
                <w:rFonts w:ascii="Times New Roman" w:eastAsia="Times New Roman" w:hAnsi="Times New Roman" w:cs="Times New Roman"/>
                <w:color w:val="000000"/>
                <w:sz w:val="20"/>
                <w:szCs w:val="20"/>
                <w:lang w:eastAsia="ru-RU"/>
              </w:rPr>
              <w:t xml:space="preserve"> </w:t>
            </w:r>
            <w:r w:rsidRPr="00BA3241">
              <w:rPr>
                <w:rFonts w:ascii="Times New Roman" w:eastAsia="Times New Roman" w:hAnsi="Times New Roman" w:cs="Times New Roman"/>
                <w:color w:val="000000"/>
                <w:spacing w:val="-1"/>
                <w:sz w:val="28"/>
                <w:szCs w:val="28"/>
                <w:lang w:eastAsia="ru-RU"/>
              </w:rPr>
              <w:t>Башмаковского</w:t>
            </w:r>
            <w:r w:rsidRPr="00BA3241">
              <w:rPr>
                <w:rFonts w:ascii="Times New Roman" w:eastAsia="Times New Roman" w:hAnsi="Times New Roman" w:cs="Times New Roman"/>
                <w:color w:val="000000"/>
                <w:spacing w:val="-2"/>
                <w:sz w:val="32"/>
                <w:szCs w:val="32"/>
                <w:lang w:eastAsia="ru-RU"/>
              </w:rPr>
              <w:t xml:space="preserve"> </w:t>
            </w:r>
            <w:r w:rsidRPr="00BA3241">
              <w:rPr>
                <w:rFonts w:ascii="Times New Roman" w:eastAsia="Times New Roman" w:hAnsi="Times New Roman" w:cs="Times New Roman"/>
                <w:color w:val="000000"/>
                <w:spacing w:val="-2"/>
                <w:sz w:val="28"/>
                <w:szCs w:val="32"/>
                <w:lang w:eastAsia="ru-RU"/>
              </w:rPr>
              <w:t>района</w:t>
            </w:r>
            <w:proofErr w:type="gramStart"/>
            <w:r w:rsidRPr="00BA3241">
              <w:rPr>
                <w:rFonts w:ascii="Times New Roman" w:eastAsia="Times New Roman" w:hAnsi="Times New Roman" w:cs="Times New Roman"/>
                <w:color w:val="000000"/>
                <w:sz w:val="18"/>
                <w:szCs w:val="20"/>
                <w:lang w:eastAsia="ru-RU"/>
              </w:rPr>
              <w:t xml:space="preserve"> ,</w:t>
            </w:r>
            <w:proofErr w:type="gramEnd"/>
            <w:r w:rsidRPr="00BA3241">
              <w:rPr>
                <w:rFonts w:ascii="Times New Roman" w:eastAsia="Times New Roman" w:hAnsi="Times New Roman" w:cs="Times New Roman"/>
                <w:color w:val="000000"/>
                <w:sz w:val="18"/>
                <w:szCs w:val="20"/>
                <w:lang w:eastAsia="ru-RU"/>
              </w:rPr>
              <w:t xml:space="preserve"> </w:t>
            </w:r>
            <w:r w:rsidRPr="00BA3241">
              <w:rPr>
                <w:rFonts w:ascii="Times New Roman" w:eastAsia="Times New Roman" w:hAnsi="Times New Roman" w:cs="Times New Roman"/>
                <w:color w:val="000000"/>
                <w:sz w:val="28"/>
                <w:szCs w:val="32"/>
                <w:lang w:eastAsia="ru-RU"/>
              </w:rPr>
              <w:t>Пензенской области на 2016-2026 годы</w:t>
            </w:r>
          </w:p>
          <w:p w:rsidR="00BA3241" w:rsidRPr="00BA3241" w:rsidRDefault="00BA3241" w:rsidP="00BA3241">
            <w:pPr>
              <w:widowControl w:val="0"/>
              <w:autoSpaceDE w:val="0"/>
              <w:autoSpaceDN w:val="0"/>
              <w:adjustRightInd w:val="0"/>
              <w:spacing w:after="0" w:line="240" w:lineRule="auto"/>
              <w:ind w:right="600"/>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pacing w:val="-1"/>
                <w:sz w:val="28"/>
                <w:szCs w:val="28"/>
                <w:lang w:eastAsia="ru-RU"/>
              </w:rPr>
              <w:t>(далее - Программа)</w:t>
            </w:r>
          </w:p>
        </w:tc>
      </w:tr>
      <w:tr w:rsidR="00BA3241" w:rsidRPr="00BA3241" w:rsidTr="000D25C5">
        <w:trPr>
          <w:trHeight w:val="927"/>
        </w:trPr>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BA3241">
              <w:rPr>
                <w:rFonts w:ascii="Times New Roman" w:eastAsia="Times New Roman" w:hAnsi="Times New Roman" w:cs="Times New Roman"/>
                <w:color w:val="000000"/>
                <w:sz w:val="28"/>
                <w:szCs w:val="28"/>
                <w:lang w:eastAsia="ru-RU"/>
              </w:rPr>
              <w:t>Основание для разработки Программы</w:t>
            </w:r>
          </w:p>
        </w:tc>
        <w:tc>
          <w:tcPr>
            <w:tcW w:w="6628" w:type="dxa"/>
          </w:tcPr>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Постановлением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 Приказ Министерства регионального развития Российской Федерации от 6 мая 2011 года № 204 «О разработке </w:t>
            </w:r>
            <w:proofErr w:type="gramStart"/>
            <w:r w:rsidRPr="00BA3241">
              <w:rPr>
                <w:rFonts w:ascii="Times New Roman" w:eastAsia="Times New Roman" w:hAnsi="Times New Roman" w:cs="Times New Roman"/>
                <w:color w:val="000000"/>
                <w:sz w:val="28"/>
                <w:szCs w:val="28"/>
                <w:lang w:eastAsia="ru-RU"/>
              </w:rPr>
              <w:t>программы комплексного развития систем коммунальной инфраструктуры муниципальных образований</w:t>
            </w:r>
            <w:proofErr w:type="gramEnd"/>
            <w:r w:rsidRPr="00BA3241">
              <w:rPr>
                <w:rFonts w:ascii="Times New Roman" w:eastAsia="Times New Roman" w:hAnsi="Times New Roman" w:cs="Times New Roman"/>
                <w:color w:val="000000"/>
                <w:sz w:val="28"/>
                <w:szCs w:val="28"/>
                <w:lang w:eastAsia="ru-RU"/>
              </w:rPr>
              <w:t>».</w:t>
            </w:r>
          </w:p>
        </w:tc>
      </w:tr>
      <w:tr w:rsidR="00BA3241" w:rsidRPr="00BA3241" w:rsidTr="000D25C5">
        <w:trPr>
          <w:trHeight w:val="987"/>
        </w:trPr>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Наименование заказчика Программы, его местонахождение</w:t>
            </w:r>
          </w:p>
        </w:tc>
        <w:tc>
          <w:tcPr>
            <w:tcW w:w="6628" w:type="dxa"/>
          </w:tcPr>
          <w:p w:rsidR="00BA3241" w:rsidRPr="00BA3241" w:rsidRDefault="00BA3241" w:rsidP="00BA3241">
            <w:pPr>
              <w:widowControl w:val="0"/>
              <w:shd w:val="clear" w:color="auto" w:fill="FFFFFF"/>
              <w:autoSpaceDE w:val="0"/>
              <w:autoSpaceDN w:val="0"/>
              <w:adjustRightInd w:val="0"/>
              <w:spacing w:after="0" w:line="240" w:lineRule="auto"/>
              <w:ind w:right="288"/>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Администрация рабочего поселка Башмаково Башмаковского</w:t>
            </w:r>
            <w:r w:rsidRPr="00BA3241">
              <w:rPr>
                <w:rFonts w:ascii="Times New Roman" w:eastAsia="Times New Roman" w:hAnsi="Times New Roman" w:cs="Times New Roman"/>
                <w:color w:val="000000"/>
                <w:spacing w:val="-1"/>
                <w:sz w:val="28"/>
                <w:szCs w:val="28"/>
                <w:lang w:eastAsia="ru-RU"/>
              </w:rPr>
              <w:t xml:space="preserve"> района Пензенской области</w:t>
            </w:r>
            <w:r w:rsidRPr="00BA3241">
              <w:rPr>
                <w:rFonts w:ascii="Times New Roman" w:eastAsia="Times New Roman" w:hAnsi="Times New Roman" w:cs="Times New Roman"/>
                <w:color w:val="000000"/>
                <w:sz w:val="28"/>
                <w:szCs w:val="28"/>
                <w:lang w:eastAsia="ru-RU"/>
              </w:rPr>
              <w:t xml:space="preserve"> (далее - Администрация)</w:t>
            </w:r>
          </w:p>
          <w:p w:rsidR="00BA3241" w:rsidRPr="00BA3241" w:rsidRDefault="00BA3241" w:rsidP="00BA3241">
            <w:pPr>
              <w:widowControl w:val="0"/>
              <w:shd w:val="clear" w:color="auto" w:fill="FFFFFF"/>
              <w:autoSpaceDE w:val="0"/>
              <w:autoSpaceDN w:val="0"/>
              <w:adjustRightInd w:val="0"/>
              <w:spacing w:after="0" w:line="240" w:lineRule="auto"/>
              <w:ind w:right="288"/>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Пензенская область, Башмаковский район, р.п. Башмаково </w:t>
            </w:r>
            <w:proofErr w:type="spellStart"/>
            <w:proofErr w:type="gramStart"/>
            <w:r w:rsidRPr="00BA3241">
              <w:rPr>
                <w:rFonts w:ascii="Times New Roman" w:eastAsia="Times New Roman" w:hAnsi="Times New Roman" w:cs="Times New Roman"/>
                <w:color w:val="000000"/>
                <w:sz w:val="28"/>
                <w:szCs w:val="28"/>
                <w:lang w:eastAsia="ru-RU"/>
              </w:rPr>
              <w:t>ул</w:t>
            </w:r>
            <w:proofErr w:type="spellEnd"/>
            <w:proofErr w:type="gramEnd"/>
            <w:r w:rsidRPr="00BA3241">
              <w:rPr>
                <w:rFonts w:ascii="Times New Roman" w:eastAsia="Times New Roman" w:hAnsi="Times New Roman" w:cs="Times New Roman"/>
                <w:color w:val="000000"/>
                <w:sz w:val="28"/>
                <w:szCs w:val="28"/>
                <w:lang w:eastAsia="ru-RU"/>
              </w:rPr>
              <w:t>, Советская 21</w:t>
            </w:r>
          </w:p>
        </w:tc>
      </w:tr>
      <w:tr w:rsidR="00BA3241" w:rsidRPr="00BA3241" w:rsidTr="000D25C5">
        <w:trPr>
          <w:trHeight w:val="274"/>
        </w:trPr>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Наименование разработчика</w:t>
            </w:r>
            <w:r w:rsidRPr="00BA3241">
              <w:rPr>
                <w:rFonts w:ascii="Times New Roman" w:eastAsia="Times New Roman" w:hAnsi="Times New Roman" w:cs="Times New Roman"/>
                <w:color w:val="000000"/>
                <w:spacing w:val="-2"/>
                <w:sz w:val="28"/>
                <w:szCs w:val="28"/>
                <w:lang w:eastAsia="ru-RU"/>
              </w:rPr>
              <w:t xml:space="preserve"> Программы</w:t>
            </w:r>
            <w:r w:rsidRPr="00BA3241">
              <w:rPr>
                <w:rFonts w:ascii="Times New Roman" w:eastAsia="Times New Roman" w:hAnsi="Times New Roman" w:cs="Times New Roman"/>
                <w:color w:val="000000"/>
                <w:sz w:val="28"/>
                <w:szCs w:val="28"/>
                <w:lang w:eastAsia="ru-RU"/>
              </w:rPr>
              <w:t>, его местонахождение</w:t>
            </w:r>
          </w:p>
        </w:tc>
        <w:tc>
          <w:tcPr>
            <w:tcW w:w="6628" w:type="dxa"/>
          </w:tcPr>
          <w:p w:rsidR="00BA3241" w:rsidRPr="00BA3241" w:rsidRDefault="00BA3241" w:rsidP="00BA3241">
            <w:pPr>
              <w:widowControl w:val="0"/>
              <w:shd w:val="clear" w:color="auto" w:fill="FFFFFF"/>
              <w:autoSpaceDE w:val="0"/>
              <w:autoSpaceDN w:val="0"/>
              <w:adjustRightInd w:val="0"/>
              <w:spacing w:after="0" w:line="240" w:lineRule="auto"/>
              <w:ind w:right="288"/>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Администрация рабочего поселка Башмаково Башмаковского</w:t>
            </w:r>
            <w:r w:rsidRPr="00BA3241">
              <w:rPr>
                <w:rFonts w:ascii="Times New Roman" w:eastAsia="Times New Roman" w:hAnsi="Times New Roman" w:cs="Times New Roman"/>
                <w:color w:val="000000"/>
                <w:spacing w:val="-1"/>
                <w:sz w:val="28"/>
                <w:szCs w:val="28"/>
                <w:lang w:eastAsia="ru-RU"/>
              </w:rPr>
              <w:t xml:space="preserve"> района Пензенской области</w:t>
            </w:r>
            <w:r w:rsidRPr="00BA3241">
              <w:rPr>
                <w:rFonts w:ascii="Times New Roman" w:eastAsia="Times New Roman" w:hAnsi="Times New Roman" w:cs="Times New Roman"/>
                <w:color w:val="000000"/>
                <w:sz w:val="28"/>
                <w:szCs w:val="28"/>
                <w:lang w:eastAsia="ru-RU"/>
              </w:rPr>
              <w:t xml:space="preserve"> (далее - Администрация)</w:t>
            </w:r>
          </w:p>
          <w:p w:rsidR="00BA3241" w:rsidRPr="00BA3241" w:rsidRDefault="00BA3241" w:rsidP="00BA3241">
            <w:pPr>
              <w:widowControl w:val="0"/>
              <w:shd w:val="clear" w:color="auto" w:fill="FFFFFF"/>
              <w:autoSpaceDE w:val="0"/>
              <w:autoSpaceDN w:val="0"/>
              <w:adjustRightInd w:val="0"/>
              <w:spacing w:after="0" w:line="240" w:lineRule="auto"/>
              <w:ind w:right="288"/>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Пензенская область, Башмаковский район </w:t>
            </w:r>
            <w:proofErr w:type="spellStart"/>
            <w:proofErr w:type="gramStart"/>
            <w:r w:rsidRPr="00BA3241">
              <w:rPr>
                <w:rFonts w:ascii="Times New Roman" w:eastAsia="Times New Roman" w:hAnsi="Times New Roman" w:cs="Times New Roman"/>
                <w:color w:val="000000"/>
                <w:sz w:val="28"/>
                <w:szCs w:val="28"/>
                <w:lang w:eastAsia="ru-RU"/>
              </w:rPr>
              <w:t>район</w:t>
            </w:r>
            <w:proofErr w:type="spellEnd"/>
            <w:proofErr w:type="gramEnd"/>
            <w:r w:rsidRPr="00BA3241">
              <w:rPr>
                <w:rFonts w:ascii="Times New Roman" w:eastAsia="Times New Roman" w:hAnsi="Times New Roman" w:cs="Times New Roman"/>
                <w:color w:val="000000"/>
                <w:sz w:val="28"/>
                <w:szCs w:val="28"/>
                <w:lang w:eastAsia="ru-RU"/>
              </w:rPr>
              <w:t xml:space="preserve">, р.п. Башмаково </w:t>
            </w:r>
            <w:proofErr w:type="spellStart"/>
            <w:r w:rsidRPr="00BA3241">
              <w:rPr>
                <w:rFonts w:ascii="Times New Roman" w:eastAsia="Times New Roman" w:hAnsi="Times New Roman" w:cs="Times New Roman"/>
                <w:color w:val="000000"/>
                <w:sz w:val="28"/>
                <w:szCs w:val="28"/>
                <w:lang w:eastAsia="ru-RU"/>
              </w:rPr>
              <w:t>ул</w:t>
            </w:r>
            <w:proofErr w:type="spellEnd"/>
            <w:r w:rsidRPr="00BA3241">
              <w:rPr>
                <w:rFonts w:ascii="Times New Roman" w:eastAsia="Times New Roman" w:hAnsi="Times New Roman" w:cs="Times New Roman"/>
                <w:color w:val="000000"/>
                <w:sz w:val="28"/>
                <w:szCs w:val="28"/>
                <w:lang w:eastAsia="ru-RU"/>
              </w:rPr>
              <w:t>, Советская 21</w:t>
            </w:r>
          </w:p>
        </w:tc>
      </w:tr>
      <w:tr w:rsidR="00BA3241" w:rsidRPr="00BA3241" w:rsidTr="000D25C5">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BA3241">
              <w:rPr>
                <w:rFonts w:ascii="Times New Roman" w:eastAsia="Times New Roman" w:hAnsi="Times New Roman" w:cs="Times New Roman"/>
                <w:color w:val="000000"/>
                <w:spacing w:val="-2"/>
                <w:sz w:val="28"/>
                <w:szCs w:val="28"/>
                <w:lang w:eastAsia="ru-RU"/>
              </w:rPr>
              <w:t>Цели</w:t>
            </w:r>
            <w:r w:rsidRPr="00BA3241">
              <w:rPr>
                <w:rFonts w:ascii="Times New Roman" w:eastAsia="Times New Roman" w:hAnsi="Times New Roman" w:cs="Times New Roman"/>
                <w:color w:val="000000"/>
                <w:sz w:val="28"/>
                <w:szCs w:val="28"/>
                <w:lang w:eastAsia="ru-RU"/>
              </w:rPr>
              <w:t xml:space="preserve"> Программы</w:t>
            </w:r>
          </w:p>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lang w:eastAsia="ru-RU"/>
              </w:rPr>
            </w:pPr>
          </w:p>
        </w:tc>
        <w:tc>
          <w:tcPr>
            <w:tcW w:w="6628"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Calibri" w:hAnsi="Times New Roman" w:cs="Times New Roman"/>
                <w:color w:val="000000"/>
                <w:sz w:val="28"/>
                <w:szCs w:val="28"/>
                <w:shd w:val="clear" w:color="auto" w:fill="FFFFFF"/>
              </w:rPr>
              <w:t>Создание условий для устойчивого функционирования транспортной системы рабочего поселка Башмаково, повышение уровня безопасности дорожного движения.</w:t>
            </w:r>
          </w:p>
        </w:tc>
      </w:tr>
      <w:tr w:rsidR="00BA3241" w:rsidRPr="00BA3241" w:rsidTr="000D25C5">
        <w:trPr>
          <w:trHeight w:val="836"/>
        </w:trPr>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highlight w:val="yellow"/>
                <w:lang w:eastAsia="ru-RU"/>
              </w:rPr>
            </w:pPr>
            <w:r w:rsidRPr="00BA3241">
              <w:rPr>
                <w:rFonts w:ascii="Times New Roman" w:eastAsia="Times New Roman" w:hAnsi="Times New Roman" w:cs="Times New Roman"/>
                <w:color w:val="000000"/>
                <w:sz w:val="28"/>
                <w:szCs w:val="28"/>
                <w:lang w:eastAsia="ru-RU"/>
              </w:rPr>
              <w:t>Задачи Программы</w:t>
            </w:r>
          </w:p>
        </w:tc>
        <w:tc>
          <w:tcPr>
            <w:tcW w:w="6628" w:type="dxa"/>
            <w:tcBorders>
              <w:top w:val="outset" w:sz="6" w:space="0" w:color="auto"/>
              <w:left w:val="outset" w:sz="6" w:space="0" w:color="auto"/>
              <w:bottom w:val="outset" w:sz="6" w:space="0" w:color="auto"/>
              <w:right w:val="outset" w:sz="6" w:space="0" w:color="auto"/>
            </w:tcBorders>
            <w:shd w:val="clear" w:color="auto" w:fill="FFFFFF"/>
          </w:tcPr>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 Обеспечение функционирования и развития </w:t>
            </w:r>
            <w:proofErr w:type="gramStart"/>
            <w:r w:rsidRPr="00BA3241">
              <w:rPr>
                <w:rFonts w:ascii="Times New Roman" w:eastAsia="Times New Roman" w:hAnsi="Times New Roman" w:cs="Times New Roman"/>
                <w:color w:val="000000"/>
                <w:sz w:val="28"/>
                <w:szCs w:val="28"/>
                <w:lang w:eastAsia="ru-RU"/>
              </w:rPr>
              <w:t>сети</w:t>
            </w:r>
            <w:proofErr w:type="gramEnd"/>
            <w:r w:rsidRPr="00BA3241">
              <w:rPr>
                <w:rFonts w:ascii="Times New Roman" w:eastAsia="Times New Roman" w:hAnsi="Times New Roman" w:cs="Times New Roman"/>
                <w:color w:val="000000"/>
                <w:sz w:val="28"/>
                <w:szCs w:val="28"/>
                <w:lang w:eastAsia="ru-RU"/>
              </w:rPr>
              <w:t xml:space="preserve"> автомобильных дорог общего пользования </w:t>
            </w:r>
            <w:r w:rsidRPr="00BA3241">
              <w:rPr>
                <w:rFonts w:ascii="Times New Roman" w:eastAsia="Times New Roman" w:hAnsi="Times New Roman" w:cs="Times New Roman"/>
                <w:color w:val="000000"/>
                <w:sz w:val="28"/>
                <w:szCs w:val="28"/>
                <w:shd w:val="clear" w:color="auto" w:fill="FFFFFF"/>
                <w:lang w:eastAsia="ru-RU"/>
              </w:rPr>
              <w:t>рабочего поселка Башмаково</w:t>
            </w:r>
            <w:r w:rsidRPr="00BA3241">
              <w:rPr>
                <w:rFonts w:ascii="Times New Roman" w:eastAsia="Times New Roman" w:hAnsi="Times New Roman" w:cs="Times New Roman"/>
                <w:color w:val="000000"/>
                <w:sz w:val="28"/>
                <w:szCs w:val="28"/>
                <w:lang w:eastAsia="ru-RU"/>
              </w:rPr>
              <w:t>.</w:t>
            </w:r>
          </w:p>
          <w:p w:rsidR="00BA3241" w:rsidRPr="00BA3241" w:rsidRDefault="00BA3241" w:rsidP="00BA3241">
            <w:pPr>
              <w:spacing w:after="100" w:afterAutospacing="1" w:line="240" w:lineRule="auto"/>
              <w:rPr>
                <w:rFonts w:ascii="Times New Roman" w:eastAsia="Times New Roman" w:hAnsi="Times New Roman" w:cs="Times New Roman"/>
                <w:color w:val="4A5562"/>
                <w:sz w:val="28"/>
                <w:szCs w:val="28"/>
                <w:lang w:eastAsia="ru-RU"/>
              </w:rPr>
            </w:pPr>
            <w:r w:rsidRPr="00BA3241">
              <w:rPr>
                <w:rFonts w:ascii="Times New Roman" w:eastAsia="Times New Roman" w:hAnsi="Times New Roman" w:cs="Times New Roman"/>
                <w:color w:val="000000"/>
                <w:sz w:val="28"/>
                <w:szCs w:val="28"/>
                <w:lang w:eastAsia="ru-RU"/>
              </w:rPr>
              <w:t>-Улучшение транспортного обслуживания населения.</w:t>
            </w:r>
          </w:p>
        </w:tc>
      </w:tr>
      <w:tr w:rsidR="00BA3241" w:rsidRPr="00BA3241" w:rsidTr="000D25C5">
        <w:trPr>
          <w:trHeight w:val="694"/>
        </w:trPr>
        <w:tc>
          <w:tcPr>
            <w:tcW w:w="2943" w:type="dxa"/>
            <w:shd w:val="clear" w:color="auto" w:fill="auto"/>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highlight w:val="yellow"/>
                <w:lang w:eastAsia="ru-RU"/>
              </w:rPr>
            </w:pPr>
            <w:r w:rsidRPr="00BA3241">
              <w:rPr>
                <w:rFonts w:ascii="Times New Roman" w:eastAsia="Times New Roman" w:hAnsi="Times New Roman" w:cs="Times New Roman"/>
                <w:color w:val="000000"/>
                <w:sz w:val="28"/>
                <w:szCs w:val="28"/>
                <w:lang w:eastAsia="ru-RU"/>
              </w:rPr>
              <w:t>Целевые показатели (индикаторы) развития транспортной инфраструктуры</w:t>
            </w:r>
          </w:p>
        </w:tc>
        <w:tc>
          <w:tcPr>
            <w:tcW w:w="6628" w:type="dxa"/>
          </w:tcPr>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Уменьшение доли протяженности автомобильных дорог общего пользования местного значения, не отвечающих нормативным требованиям.</w:t>
            </w:r>
          </w:p>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Уменьшение количества лиц, погибших в результате дорожно-транспортных происшествий.</w:t>
            </w:r>
          </w:p>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Уменьшение тяжести последствий в результате дорожно-транспортных происшествий.</w:t>
            </w:r>
          </w:p>
        </w:tc>
      </w:tr>
      <w:tr w:rsidR="00BA3241" w:rsidRPr="00BA3241" w:rsidTr="000D25C5">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Срок и этапы реализации Программы</w:t>
            </w:r>
          </w:p>
        </w:tc>
        <w:tc>
          <w:tcPr>
            <w:tcW w:w="6628"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2016-2026 годы</w:t>
            </w:r>
          </w:p>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(этапы реализации Программы не выделяются)</w:t>
            </w:r>
          </w:p>
        </w:tc>
      </w:tr>
      <w:tr w:rsidR="00BA3241" w:rsidRPr="00BA3241" w:rsidTr="000D25C5">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Объем и источники финансирования Программы</w:t>
            </w:r>
          </w:p>
        </w:tc>
        <w:tc>
          <w:tcPr>
            <w:tcW w:w="6628" w:type="dxa"/>
          </w:tcPr>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Объем финансирования – </w:t>
            </w:r>
            <w:r w:rsidRPr="00BA3241">
              <w:rPr>
                <w:rFonts w:ascii="Times New Roman" w:eastAsia="Calibri" w:hAnsi="Times New Roman" w:cs="Times New Roman"/>
                <w:color w:val="FF0000"/>
                <w:sz w:val="28"/>
                <w:szCs w:val="28"/>
              </w:rPr>
              <w:t xml:space="preserve">0,00 </w:t>
            </w:r>
            <w:r w:rsidRPr="00BA3241">
              <w:rPr>
                <w:rFonts w:ascii="Times New Roman" w:eastAsia="Calibri" w:hAnsi="Times New Roman" w:cs="Times New Roman"/>
                <w:sz w:val="28"/>
                <w:szCs w:val="28"/>
              </w:rPr>
              <w:t xml:space="preserve"> </w:t>
            </w:r>
            <w:proofErr w:type="spellStart"/>
            <w:r w:rsidRPr="00BA3241">
              <w:rPr>
                <w:rFonts w:ascii="Times New Roman" w:eastAsia="Calibri" w:hAnsi="Times New Roman" w:cs="Times New Roman"/>
                <w:sz w:val="28"/>
                <w:szCs w:val="28"/>
              </w:rPr>
              <w:t>руб</w:t>
            </w:r>
            <w:proofErr w:type="spellEnd"/>
            <w:r w:rsidRPr="00BA3241">
              <w:rPr>
                <w:rFonts w:ascii="Times New Roman" w:eastAsia="Calibri" w:hAnsi="Times New Roman" w:cs="Times New Roman"/>
                <w:sz w:val="28"/>
                <w:szCs w:val="28"/>
              </w:rPr>
              <w:t xml:space="preserve">, из них: </w:t>
            </w:r>
          </w:p>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за счет средств бюджета </w:t>
            </w:r>
            <w:r w:rsidRPr="00BA3241">
              <w:rPr>
                <w:rFonts w:ascii="Times New Roman" w:eastAsia="Calibri" w:hAnsi="Times New Roman" w:cs="Times New Roman"/>
                <w:color w:val="000000"/>
                <w:sz w:val="28"/>
                <w:szCs w:val="28"/>
                <w:shd w:val="clear" w:color="auto" w:fill="FFFFFF"/>
              </w:rPr>
              <w:t xml:space="preserve">рабочего поселка Башмаково </w:t>
            </w:r>
            <w:r w:rsidRPr="00BA3241">
              <w:rPr>
                <w:rFonts w:ascii="Times New Roman" w:eastAsia="Calibri" w:hAnsi="Times New Roman" w:cs="Times New Roman"/>
                <w:sz w:val="28"/>
                <w:szCs w:val="28"/>
              </w:rPr>
              <w:t xml:space="preserve">– </w:t>
            </w:r>
            <w:r w:rsidRPr="00BA3241">
              <w:rPr>
                <w:rFonts w:ascii="Times New Roman" w:eastAsia="Calibri" w:hAnsi="Times New Roman" w:cs="Times New Roman"/>
                <w:color w:val="FF0000"/>
                <w:sz w:val="28"/>
                <w:szCs w:val="28"/>
              </w:rPr>
              <w:t>0,00</w:t>
            </w:r>
            <w:r w:rsidRPr="00BA3241">
              <w:rPr>
                <w:rFonts w:ascii="Times New Roman" w:eastAsia="Calibri" w:hAnsi="Times New Roman" w:cs="Times New Roman"/>
                <w:sz w:val="28"/>
                <w:szCs w:val="28"/>
              </w:rPr>
              <w:t xml:space="preserve"> руб.; </w:t>
            </w:r>
          </w:p>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за счет областного  бюджета – </w:t>
            </w:r>
            <w:r w:rsidRPr="00BA3241">
              <w:rPr>
                <w:rFonts w:ascii="Times New Roman" w:eastAsia="Calibri" w:hAnsi="Times New Roman" w:cs="Times New Roman"/>
                <w:color w:val="FF0000"/>
                <w:sz w:val="28"/>
                <w:szCs w:val="28"/>
              </w:rPr>
              <w:t>0,00</w:t>
            </w:r>
            <w:r w:rsidRPr="00BA3241">
              <w:rPr>
                <w:rFonts w:ascii="Times New Roman" w:eastAsia="Calibri" w:hAnsi="Times New Roman" w:cs="Times New Roman"/>
                <w:sz w:val="28"/>
                <w:szCs w:val="28"/>
              </w:rPr>
              <w:t xml:space="preserve">  руб. </w:t>
            </w:r>
          </w:p>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Times New Roman" w:hAnsi="Times New Roman" w:cs="Times New Roman"/>
                <w:sz w:val="28"/>
                <w:szCs w:val="28"/>
                <w:lang w:eastAsia="ru-RU"/>
              </w:rPr>
            </w:pPr>
            <w:r w:rsidRPr="00BA3241">
              <w:rPr>
                <w:rFonts w:ascii="Times New Roman" w:eastAsia="Calibri" w:hAnsi="Times New Roman" w:cs="Times New Roman"/>
                <w:sz w:val="28"/>
                <w:szCs w:val="28"/>
              </w:rPr>
              <w:t>Объем финансирования программы будет уточняться исходя из объемов финансирования муниципальных программ</w:t>
            </w:r>
          </w:p>
        </w:tc>
      </w:tr>
      <w:tr w:rsidR="00BA3241" w:rsidRPr="00BA3241" w:rsidTr="000D25C5">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Ожидаемые результаты программы</w:t>
            </w:r>
          </w:p>
        </w:tc>
        <w:tc>
          <w:tcPr>
            <w:tcW w:w="6628" w:type="dxa"/>
          </w:tcPr>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 Развитая транспортная система, обеспечивающая стабильное развитие </w:t>
            </w:r>
            <w:r w:rsidRPr="00BA3241">
              <w:rPr>
                <w:rFonts w:ascii="Times New Roman" w:eastAsia="Times New Roman" w:hAnsi="Times New Roman" w:cs="Times New Roman"/>
                <w:color w:val="000000"/>
                <w:sz w:val="28"/>
                <w:szCs w:val="28"/>
                <w:shd w:val="clear" w:color="auto" w:fill="FFFFFF"/>
                <w:lang w:eastAsia="ru-RU"/>
              </w:rPr>
              <w:t>рабочего поселка Башмаково</w:t>
            </w:r>
            <w:r w:rsidRPr="00BA3241">
              <w:rPr>
                <w:rFonts w:ascii="Times New Roman" w:eastAsia="Times New Roman" w:hAnsi="Times New Roman" w:cs="Times New Roman"/>
                <w:color w:val="000000"/>
                <w:sz w:val="28"/>
                <w:szCs w:val="28"/>
                <w:lang w:eastAsia="ru-RU"/>
              </w:rPr>
              <w:t>.</w:t>
            </w:r>
          </w:p>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Современная система обеспечения безопасности дорожного движения на автомобильных дорогах общего пользования и улично-дорожной сети рабочего поселка Башмаково.</w:t>
            </w:r>
          </w:p>
        </w:tc>
      </w:tr>
      <w:tr w:rsidR="00BA3241" w:rsidRPr="00BA3241" w:rsidTr="000D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43" w:type="dxa"/>
            <w:tcBorders>
              <w:top w:val="single" w:sz="4" w:space="0" w:color="auto"/>
              <w:left w:val="single" w:sz="4" w:space="0" w:color="auto"/>
              <w:bottom w:val="single" w:sz="4" w:space="0" w:color="auto"/>
              <w:right w:val="single" w:sz="4" w:space="0" w:color="auto"/>
            </w:tcBorders>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Укрупненное описание запланированных мероприятий программы</w:t>
            </w:r>
          </w:p>
        </w:tc>
        <w:tc>
          <w:tcPr>
            <w:tcW w:w="6628" w:type="dxa"/>
            <w:tcBorders>
              <w:top w:val="single" w:sz="4" w:space="0" w:color="auto"/>
              <w:left w:val="single" w:sz="4" w:space="0" w:color="auto"/>
              <w:bottom w:val="single" w:sz="4" w:space="0" w:color="auto"/>
              <w:right w:val="single" w:sz="4" w:space="0" w:color="auto"/>
            </w:tcBorders>
          </w:tcPr>
          <w:p w:rsidR="00BA3241" w:rsidRPr="00BA3241" w:rsidRDefault="00BA3241" w:rsidP="00BA3241">
            <w:pPr>
              <w:shd w:val="clear" w:color="auto" w:fill="FFFFFF"/>
              <w:spacing w:before="100" w:beforeAutospacing="1" w:after="0" w:afterAutospacing="1"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постановка бесхозяйных дорог внутри поселения на учет, паспортизация, оформление в собственность поселения;</w:t>
            </w:r>
          </w:p>
          <w:p w:rsidR="00BA3241" w:rsidRPr="00BA3241" w:rsidRDefault="00BA3241" w:rsidP="00BA3241">
            <w:pPr>
              <w:shd w:val="clear" w:color="auto" w:fill="FFFFFF"/>
              <w:spacing w:before="100" w:beforeAutospacing="1" w:after="0" w:afterAutospacing="1" w:line="240" w:lineRule="auto"/>
              <w:rPr>
                <w:rFonts w:ascii="Times New Roman" w:eastAsia="Times New Roman" w:hAnsi="Times New Roman" w:cs="Times New Roman"/>
                <w:color w:val="000000"/>
                <w:sz w:val="28"/>
                <w:szCs w:val="28"/>
                <w:lang w:eastAsia="ru-RU"/>
              </w:rPr>
            </w:pPr>
          </w:p>
        </w:tc>
      </w:tr>
    </w:tbl>
    <w:p w:rsidR="00BA3241" w:rsidRDefault="00BA3241"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Pr="00BA3241" w:rsidRDefault="00E0531A" w:rsidP="00E0531A">
      <w:pPr>
        <w:spacing w:after="150" w:line="240" w:lineRule="auto"/>
        <w:jc w:val="center"/>
        <w:rPr>
          <w:rFonts w:ascii="Times New Roman" w:eastAsia="Times New Roman" w:hAnsi="Times New Roman" w:cs="Times New Roman"/>
          <w:b/>
          <w:bCs/>
          <w:i/>
          <w:color w:val="000000"/>
          <w:sz w:val="28"/>
          <w:szCs w:val="28"/>
          <w:lang w:eastAsia="ru-RU"/>
        </w:rPr>
      </w:pPr>
      <w:r w:rsidRPr="00BA3241">
        <w:rPr>
          <w:rFonts w:ascii="Times New Roman" w:eastAsia="Times New Roman" w:hAnsi="Times New Roman" w:cs="Times New Roman"/>
          <w:b/>
          <w:bCs/>
          <w:i/>
          <w:color w:val="000000"/>
          <w:sz w:val="28"/>
          <w:szCs w:val="28"/>
          <w:lang w:eastAsia="ru-RU"/>
        </w:rPr>
        <w:t>РАЗДЕЛ 1. ХАРАКТЕРИСТИКА СУЩЕСТВУЮЩЕГО СОСТОЯНИЯ ТРАНСПОРТНОЙ ИНФРАСТРУКТУРЫ</w:t>
      </w:r>
    </w:p>
    <w:p w:rsidR="00E0531A" w:rsidRPr="00BA3241" w:rsidRDefault="00E0531A" w:rsidP="00E0531A">
      <w:pPr>
        <w:numPr>
          <w:ilvl w:val="1"/>
          <w:numId w:val="3"/>
        </w:numPr>
        <w:spacing w:after="150" w:line="240" w:lineRule="auto"/>
        <w:contextualSpacing/>
        <w:jc w:val="center"/>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bCs/>
          <w:i/>
          <w:color w:val="000000"/>
          <w:sz w:val="28"/>
          <w:szCs w:val="28"/>
          <w:lang w:eastAsia="ru-RU"/>
        </w:rPr>
        <w:t xml:space="preserve">Анализ положения </w:t>
      </w:r>
      <w:r w:rsidRPr="00BA3241">
        <w:rPr>
          <w:rFonts w:ascii="Times New Roman" w:eastAsia="Calibri" w:hAnsi="Times New Roman" w:cs="Times New Roman"/>
          <w:b/>
          <w:i/>
          <w:color w:val="000000"/>
          <w:sz w:val="28"/>
          <w:szCs w:val="28"/>
          <w:shd w:val="clear" w:color="auto" w:fill="FFFFFF"/>
        </w:rPr>
        <w:t>рабочего поселка Башмаково.</w:t>
      </w:r>
      <w:r w:rsidRPr="00BA3241">
        <w:rPr>
          <w:rFonts w:ascii="Times New Roman" w:eastAsia="Times New Roman" w:hAnsi="Times New Roman" w:cs="Times New Roman"/>
          <w:b/>
          <w:bCs/>
          <w:i/>
          <w:color w:val="000000"/>
          <w:sz w:val="28"/>
          <w:szCs w:val="28"/>
          <w:lang w:eastAsia="ru-RU"/>
        </w:rPr>
        <w:t xml:space="preserve"> Социально- экономическая характеристика. Характеристика градостроительной деятельности на территории поселения, включая деятельность в сфере транспорта, оценка транспортного спроса</w:t>
      </w:r>
    </w:p>
    <w:p w:rsidR="00E0531A" w:rsidRPr="00BA3241" w:rsidRDefault="00E0531A" w:rsidP="00E0531A">
      <w:pPr>
        <w:spacing w:after="0" w:line="240" w:lineRule="auto"/>
        <w:jc w:val="both"/>
        <w:rPr>
          <w:rFonts w:ascii="Times New Roman" w:eastAsia="Times New Roman" w:hAnsi="Times New Roman" w:cs="Times New Roman"/>
          <w:sz w:val="28"/>
          <w:szCs w:val="28"/>
          <w:lang w:val="x-none" w:eastAsia="x-none"/>
        </w:rPr>
      </w:pPr>
      <w:r w:rsidRPr="00BA3241">
        <w:rPr>
          <w:rFonts w:ascii="Times New Roman" w:eastAsia="Times New Roman" w:hAnsi="Times New Roman" w:cs="Times New Roman"/>
          <w:sz w:val="28"/>
          <w:szCs w:val="28"/>
          <w:lang w:val="x-none" w:eastAsia="x-none"/>
        </w:rPr>
        <w:t xml:space="preserve">Муниципальное образование </w:t>
      </w:r>
      <w:r w:rsidRPr="00BA3241">
        <w:rPr>
          <w:rFonts w:ascii="Times New Roman" w:eastAsia="Times New Roman" w:hAnsi="Times New Roman" w:cs="Times New Roman"/>
          <w:sz w:val="28"/>
          <w:szCs w:val="28"/>
          <w:lang w:eastAsia="x-none"/>
        </w:rPr>
        <w:t>рабочий поселок Башмаково,</w:t>
      </w:r>
      <w:r w:rsidRPr="00BA3241">
        <w:rPr>
          <w:rFonts w:ascii="Times New Roman" w:eastAsia="Times New Roman" w:hAnsi="Times New Roman" w:cs="Times New Roman"/>
          <w:sz w:val="28"/>
          <w:szCs w:val="28"/>
          <w:lang w:val="x-none" w:eastAsia="x-none"/>
        </w:rPr>
        <w:t xml:space="preserve"> </w:t>
      </w:r>
      <w:r w:rsidRPr="00BA3241">
        <w:rPr>
          <w:rFonts w:ascii="Times New Roman" w:eastAsia="Times New Roman" w:hAnsi="Times New Roman" w:cs="Times New Roman"/>
          <w:sz w:val="28"/>
          <w:szCs w:val="28"/>
          <w:lang w:eastAsia="x-none"/>
        </w:rPr>
        <w:t>Башмаковского</w:t>
      </w:r>
      <w:r w:rsidRPr="00BA3241">
        <w:rPr>
          <w:rFonts w:ascii="Times New Roman" w:eastAsia="Times New Roman" w:hAnsi="Times New Roman" w:cs="Times New Roman"/>
          <w:sz w:val="28"/>
          <w:szCs w:val="28"/>
          <w:lang w:val="x-none" w:eastAsia="x-none"/>
        </w:rPr>
        <w:t xml:space="preserve"> района</w:t>
      </w:r>
      <w:r w:rsidRPr="00BA3241">
        <w:rPr>
          <w:rFonts w:ascii="Times New Roman" w:eastAsia="Times New Roman" w:hAnsi="Times New Roman" w:cs="Times New Roman"/>
          <w:sz w:val="28"/>
          <w:szCs w:val="28"/>
          <w:lang w:eastAsia="x-none"/>
        </w:rPr>
        <w:t xml:space="preserve">, </w:t>
      </w:r>
      <w:r w:rsidRPr="00BA3241">
        <w:rPr>
          <w:rFonts w:ascii="Times New Roman" w:eastAsia="Times New Roman" w:hAnsi="Times New Roman" w:cs="Times New Roman"/>
          <w:sz w:val="28"/>
          <w:szCs w:val="28"/>
          <w:lang w:val="x-none" w:eastAsia="x-none"/>
        </w:rPr>
        <w:t xml:space="preserve"> Пензенской области – муниципальное образование в составе </w:t>
      </w:r>
      <w:r w:rsidRPr="00BA3241">
        <w:rPr>
          <w:rFonts w:ascii="Times New Roman" w:eastAsia="Times New Roman" w:hAnsi="Times New Roman" w:cs="Times New Roman"/>
          <w:sz w:val="28"/>
          <w:szCs w:val="28"/>
          <w:lang w:eastAsia="x-none"/>
        </w:rPr>
        <w:t>Башмаковского</w:t>
      </w:r>
      <w:r w:rsidRPr="00BA3241">
        <w:rPr>
          <w:rFonts w:ascii="Times New Roman" w:eastAsia="Times New Roman" w:hAnsi="Times New Roman" w:cs="Times New Roman"/>
          <w:sz w:val="28"/>
          <w:szCs w:val="28"/>
          <w:lang w:val="x-none" w:eastAsia="x-none"/>
        </w:rPr>
        <w:t xml:space="preserve"> района</w:t>
      </w:r>
      <w:r w:rsidRPr="00BA3241">
        <w:rPr>
          <w:rFonts w:ascii="Times New Roman" w:eastAsia="Times New Roman" w:hAnsi="Times New Roman" w:cs="Times New Roman"/>
          <w:sz w:val="28"/>
          <w:szCs w:val="28"/>
          <w:lang w:eastAsia="x-none"/>
        </w:rPr>
        <w:t>,</w:t>
      </w:r>
      <w:r w:rsidRPr="00BA3241">
        <w:rPr>
          <w:rFonts w:ascii="Times New Roman" w:eastAsia="Times New Roman" w:hAnsi="Times New Roman" w:cs="Times New Roman"/>
          <w:sz w:val="28"/>
          <w:szCs w:val="28"/>
          <w:lang w:val="x-none" w:eastAsia="x-none"/>
        </w:rPr>
        <w:t xml:space="preserve"> Пензенской области. Территория состоит из одного единого массива и граничит с </w:t>
      </w:r>
      <w:proofErr w:type="spellStart"/>
      <w:r w:rsidRPr="00BA3241">
        <w:rPr>
          <w:rFonts w:ascii="Times New Roman" w:eastAsia="Times New Roman" w:hAnsi="Times New Roman" w:cs="Times New Roman"/>
          <w:sz w:val="28"/>
          <w:szCs w:val="28"/>
          <w:lang w:val="x-none" w:eastAsia="x-none"/>
        </w:rPr>
        <w:t>Кандиевским</w:t>
      </w:r>
      <w:proofErr w:type="spellEnd"/>
      <w:r w:rsidRPr="00BA3241">
        <w:rPr>
          <w:rFonts w:ascii="Times New Roman" w:eastAsia="Times New Roman" w:hAnsi="Times New Roman" w:cs="Times New Roman"/>
          <w:sz w:val="28"/>
          <w:szCs w:val="28"/>
          <w:lang w:val="x-none" w:eastAsia="x-none"/>
        </w:rPr>
        <w:t xml:space="preserve">, </w:t>
      </w:r>
      <w:r w:rsidRPr="00BA3241">
        <w:rPr>
          <w:rFonts w:ascii="Times New Roman" w:eastAsia="Times New Roman" w:hAnsi="Times New Roman" w:cs="Times New Roman"/>
          <w:sz w:val="28"/>
          <w:szCs w:val="28"/>
          <w:lang w:eastAsia="x-none"/>
        </w:rPr>
        <w:t xml:space="preserve">Шереметьевским, Троицким </w:t>
      </w:r>
      <w:r w:rsidRPr="00BA3241">
        <w:rPr>
          <w:rFonts w:ascii="Times New Roman" w:eastAsia="Times New Roman" w:hAnsi="Times New Roman" w:cs="Times New Roman"/>
          <w:sz w:val="28"/>
          <w:szCs w:val="28"/>
          <w:lang w:val="x-none" w:eastAsia="x-none"/>
        </w:rPr>
        <w:t xml:space="preserve">сельсоветами Башмаковского района Пензенской области, Административным центром является  </w:t>
      </w:r>
      <w:r w:rsidRPr="00BA3241">
        <w:rPr>
          <w:rFonts w:ascii="Times New Roman" w:eastAsia="Times New Roman" w:hAnsi="Times New Roman" w:cs="Times New Roman"/>
          <w:sz w:val="28"/>
          <w:szCs w:val="28"/>
          <w:lang w:eastAsia="x-none"/>
        </w:rPr>
        <w:t>рабочий поселок Башмаково</w:t>
      </w:r>
      <w:r w:rsidRPr="00BA3241">
        <w:rPr>
          <w:rFonts w:ascii="Times New Roman" w:eastAsia="Times New Roman" w:hAnsi="Times New Roman" w:cs="Times New Roman"/>
          <w:sz w:val="28"/>
          <w:szCs w:val="28"/>
          <w:lang w:val="x-none" w:eastAsia="x-none"/>
        </w:rPr>
        <w:t xml:space="preserve">  Общая площадь </w:t>
      </w:r>
      <w:r w:rsidRPr="00BA3241">
        <w:rPr>
          <w:rFonts w:ascii="Times New Roman" w:eastAsia="Times New Roman" w:hAnsi="Times New Roman" w:cs="Times New Roman"/>
          <w:sz w:val="28"/>
          <w:szCs w:val="28"/>
          <w:lang w:eastAsia="x-none"/>
        </w:rPr>
        <w:t>населенного пункта</w:t>
      </w:r>
      <w:r w:rsidRPr="00BA3241">
        <w:rPr>
          <w:rFonts w:ascii="Times New Roman" w:eastAsia="Times New Roman" w:hAnsi="Times New Roman" w:cs="Times New Roman"/>
          <w:sz w:val="28"/>
          <w:szCs w:val="28"/>
          <w:lang w:val="x-none" w:eastAsia="x-none"/>
        </w:rPr>
        <w:t xml:space="preserve"> – </w:t>
      </w:r>
      <w:r w:rsidRPr="00BA3241">
        <w:rPr>
          <w:rFonts w:ascii="Times New Roman" w:eastAsia="Times New Roman" w:hAnsi="Times New Roman" w:cs="Times New Roman"/>
          <w:sz w:val="28"/>
          <w:szCs w:val="28"/>
          <w:lang w:eastAsia="x-none"/>
        </w:rPr>
        <w:t>1101</w:t>
      </w:r>
      <w:r w:rsidRPr="00BA3241">
        <w:rPr>
          <w:rFonts w:ascii="Times New Roman" w:eastAsia="Times New Roman" w:hAnsi="Times New Roman" w:cs="Times New Roman"/>
          <w:sz w:val="28"/>
          <w:szCs w:val="28"/>
          <w:lang w:val="x-none" w:eastAsia="x-none"/>
        </w:rPr>
        <w:t xml:space="preserve"> га. </w:t>
      </w:r>
    </w:p>
    <w:p w:rsidR="00E0531A" w:rsidRPr="00BA3241" w:rsidRDefault="00E0531A" w:rsidP="00E0531A">
      <w:pPr>
        <w:spacing w:after="0" w:line="240" w:lineRule="auto"/>
        <w:jc w:val="both"/>
        <w:rPr>
          <w:rFonts w:ascii="Times New Roman" w:eastAsia="Times New Roman" w:hAnsi="Times New Roman" w:cs="Times New Roman"/>
          <w:sz w:val="28"/>
          <w:szCs w:val="28"/>
          <w:lang w:val="x-none" w:eastAsia="x-none"/>
        </w:rPr>
      </w:pPr>
      <w:r w:rsidRPr="00BA3241">
        <w:rPr>
          <w:rFonts w:ascii="Times New Roman" w:eastAsia="Times New Roman" w:hAnsi="Times New Roman" w:cs="Times New Roman"/>
          <w:sz w:val="28"/>
          <w:szCs w:val="28"/>
          <w:lang w:val="x-none" w:eastAsia="x-none"/>
        </w:rPr>
        <w:t xml:space="preserve"> </w:t>
      </w:r>
      <w:r w:rsidRPr="00BA3241">
        <w:rPr>
          <w:rFonts w:ascii="Times New Roman" w:eastAsia="Times New Roman" w:hAnsi="Times New Roman" w:cs="Times New Roman"/>
          <w:sz w:val="28"/>
          <w:szCs w:val="28"/>
          <w:lang w:eastAsia="x-none"/>
        </w:rPr>
        <w:t>Железнодорожная</w:t>
      </w:r>
      <w:r w:rsidRPr="00BA3241">
        <w:rPr>
          <w:rFonts w:ascii="Times New Roman" w:eastAsia="Times New Roman" w:hAnsi="Times New Roman" w:cs="Times New Roman"/>
          <w:sz w:val="28"/>
          <w:szCs w:val="28"/>
          <w:lang w:val="x-none" w:eastAsia="x-none"/>
        </w:rPr>
        <w:t xml:space="preserve"> станция, расположена на </w:t>
      </w:r>
      <w:r w:rsidRPr="00BA3241">
        <w:rPr>
          <w:rFonts w:ascii="Times New Roman" w:eastAsia="Times New Roman" w:hAnsi="Times New Roman" w:cs="Times New Roman"/>
          <w:sz w:val="28"/>
          <w:szCs w:val="28"/>
          <w:lang w:eastAsia="x-none"/>
        </w:rPr>
        <w:t>территории рабочего поселка</w:t>
      </w:r>
      <w:proofErr w:type="gramStart"/>
      <w:r w:rsidRPr="00BA3241">
        <w:rPr>
          <w:rFonts w:ascii="Times New Roman" w:eastAsia="Times New Roman" w:hAnsi="Times New Roman" w:cs="Times New Roman"/>
          <w:sz w:val="28"/>
          <w:szCs w:val="28"/>
          <w:lang w:val="x-none" w:eastAsia="x-none"/>
        </w:rPr>
        <w:t>,</w:t>
      </w:r>
      <w:r w:rsidRPr="00BA3241">
        <w:rPr>
          <w:rFonts w:ascii="Times New Roman" w:eastAsia="Times New Roman" w:hAnsi="Times New Roman" w:cs="Times New Roman"/>
          <w:sz w:val="28"/>
          <w:szCs w:val="28"/>
          <w:lang w:eastAsia="x-none"/>
        </w:rPr>
        <w:t>р</w:t>
      </w:r>
      <w:proofErr w:type="gramEnd"/>
      <w:r w:rsidRPr="00BA3241">
        <w:rPr>
          <w:rFonts w:ascii="Times New Roman" w:eastAsia="Times New Roman" w:hAnsi="Times New Roman" w:cs="Times New Roman"/>
          <w:sz w:val="28"/>
          <w:szCs w:val="28"/>
          <w:lang w:eastAsia="x-none"/>
        </w:rPr>
        <w:t xml:space="preserve">асстояние </w:t>
      </w:r>
      <w:r w:rsidRPr="00BA3241">
        <w:rPr>
          <w:rFonts w:ascii="Times New Roman" w:eastAsia="Times New Roman" w:hAnsi="Times New Roman" w:cs="Times New Roman"/>
          <w:sz w:val="28"/>
          <w:szCs w:val="28"/>
          <w:lang w:val="x-none" w:eastAsia="x-none"/>
        </w:rPr>
        <w:t xml:space="preserve"> до областного центра – г. Пенза  </w:t>
      </w:r>
      <w:r w:rsidRPr="00BA3241">
        <w:rPr>
          <w:rFonts w:ascii="Times New Roman" w:eastAsia="Times New Roman" w:hAnsi="Times New Roman" w:cs="Times New Roman"/>
          <w:sz w:val="28"/>
          <w:szCs w:val="28"/>
          <w:lang w:eastAsia="x-none"/>
        </w:rPr>
        <w:t>186</w:t>
      </w:r>
      <w:r w:rsidRPr="00BA3241">
        <w:rPr>
          <w:rFonts w:ascii="Times New Roman" w:eastAsia="Times New Roman" w:hAnsi="Times New Roman" w:cs="Times New Roman"/>
          <w:sz w:val="28"/>
          <w:szCs w:val="28"/>
          <w:lang w:val="x-none" w:eastAsia="x-none"/>
        </w:rPr>
        <w:t xml:space="preserve"> км.</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color w:val="000000"/>
          <w:sz w:val="28"/>
          <w:szCs w:val="28"/>
        </w:rPr>
        <w:t xml:space="preserve">На территории </w:t>
      </w:r>
      <w:r w:rsidRPr="00BA3241">
        <w:rPr>
          <w:rFonts w:ascii="Times New Roman" w:eastAsia="Calibri" w:hAnsi="Times New Roman" w:cs="Times New Roman"/>
          <w:color w:val="000000"/>
          <w:sz w:val="28"/>
          <w:szCs w:val="28"/>
          <w:shd w:val="clear" w:color="auto" w:fill="FFFFFF"/>
        </w:rPr>
        <w:t>рабочего поселка</w:t>
      </w:r>
      <w:r w:rsidRPr="00BA3241">
        <w:rPr>
          <w:rFonts w:ascii="Times New Roman" w:eastAsia="Calibri" w:hAnsi="Times New Roman" w:cs="Times New Roman"/>
          <w:color w:val="000000"/>
          <w:sz w:val="28"/>
          <w:szCs w:val="28"/>
        </w:rPr>
        <w:t xml:space="preserve"> проживает </w:t>
      </w:r>
      <w:r w:rsidRPr="00BA3241">
        <w:rPr>
          <w:rFonts w:ascii="Times New Roman" w:eastAsia="Calibri" w:hAnsi="Times New Roman" w:cs="Times New Roman"/>
          <w:sz w:val="28"/>
          <w:szCs w:val="28"/>
        </w:rPr>
        <w:t>11400</w:t>
      </w:r>
      <w:r w:rsidRPr="00BA3241">
        <w:rPr>
          <w:rFonts w:ascii="Times New Roman" w:eastAsia="Calibri" w:hAnsi="Times New Roman" w:cs="Times New Roman"/>
          <w:color w:val="000000"/>
          <w:sz w:val="28"/>
          <w:szCs w:val="28"/>
        </w:rPr>
        <w:t xml:space="preserve"> человек. </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sz w:val="28"/>
          <w:szCs w:val="28"/>
        </w:rPr>
        <w:t>Застроенные территории рабочего поселка Башмаково имеют линейную планировочную структуру со сложившимся функциональным использованием земель.</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color w:val="000000"/>
          <w:sz w:val="28"/>
          <w:szCs w:val="28"/>
        </w:rPr>
        <w:t xml:space="preserve">Главной улицей рабочего поселка Башмаково является ул. </w:t>
      </w:r>
      <w:proofErr w:type="gramStart"/>
      <w:r w:rsidRPr="00BA3241">
        <w:rPr>
          <w:rFonts w:ascii="Times New Roman" w:eastAsia="Calibri" w:hAnsi="Times New Roman" w:cs="Times New Roman"/>
          <w:color w:val="000000"/>
          <w:sz w:val="28"/>
          <w:szCs w:val="28"/>
        </w:rPr>
        <w:t>Советская</w:t>
      </w:r>
      <w:proofErr w:type="gramEnd"/>
      <w:r w:rsidRPr="00BA3241">
        <w:rPr>
          <w:rFonts w:ascii="Times New Roman" w:eastAsia="Calibri" w:hAnsi="Times New Roman" w:cs="Times New Roman"/>
          <w:color w:val="000000"/>
          <w:sz w:val="28"/>
          <w:szCs w:val="28"/>
        </w:rPr>
        <w:t xml:space="preserve">. </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color w:val="000000"/>
          <w:sz w:val="28"/>
          <w:szCs w:val="28"/>
        </w:rPr>
        <w:t>Подъезды населенному пункту осуществляются через дороги с твердым покрытием. В рабочем поселке Башмаково центральные улицы покрыты асфальтом.</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В рабочем поселке Башмаково необходимо благоустроить улицы (твердое покрытие) на протяжении 70 000 м.   Необходимо отметить, что вышеуказанные работы, согласно «Закона» выполняются за счет средств собственного и областного  бюджетов. Стоимость выполнения вышеуказанных работ составляет порядка 100 млн. рублей.</w:t>
      </w:r>
    </w:p>
    <w:p w:rsidR="00E0531A" w:rsidRPr="00BA3241" w:rsidRDefault="00E0531A" w:rsidP="00E0531A">
      <w:pPr>
        <w:numPr>
          <w:ilvl w:val="1"/>
          <w:numId w:val="3"/>
        </w:numPr>
        <w:spacing w:before="240" w:after="150" w:line="240" w:lineRule="auto"/>
        <w:contextualSpacing/>
        <w:jc w:val="center"/>
        <w:rPr>
          <w:rFonts w:ascii="Times New Roman" w:eastAsia="Calibri" w:hAnsi="Times New Roman" w:cs="Times New Roman"/>
          <w:b/>
          <w:i/>
          <w:color w:val="000000"/>
          <w:sz w:val="28"/>
          <w:szCs w:val="28"/>
        </w:rPr>
      </w:pPr>
      <w:r w:rsidRPr="00BA3241">
        <w:rPr>
          <w:rFonts w:ascii="Times New Roman" w:eastAsia="Calibri" w:hAnsi="Times New Roman" w:cs="Times New Roman"/>
          <w:b/>
          <w:i/>
          <w:color w:val="000000"/>
          <w:sz w:val="28"/>
          <w:szCs w:val="28"/>
        </w:rPr>
        <w:t>Характеристика функционирования и показатели работы транспортной инфраструктуры по видам транспорта</w:t>
      </w:r>
    </w:p>
    <w:p w:rsidR="00E0531A" w:rsidRPr="00BA3241" w:rsidRDefault="00E0531A" w:rsidP="00E0531A">
      <w:pPr>
        <w:spacing w:after="150" w:line="240" w:lineRule="auto"/>
        <w:jc w:val="center"/>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Внешний транспорт</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Внешний транспорт на территории поселения представлен двумя видами транспорта – автомобильным и железнодорожным. В населенном пункте внешний транспорт  имеет большие объемы.</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Внешний транспорт имеет большое значение с точки зрения сообщения поселения с областным центром и соседними регионами</w:t>
      </w:r>
      <w:r>
        <w:rPr>
          <w:rFonts w:ascii="Times New Roman" w:eastAsia="Times New Roman" w:hAnsi="Times New Roman" w:cs="Times New Roman"/>
          <w:color w:val="000000"/>
          <w:sz w:val="28"/>
          <w:szCs w:val="28"/>
          <w:lang w:eastAsia="ru-RU"/>
        </w:rPr>
        <w:t>.</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Всего через поселение проходит одна автомобильная дорога областного значения. Данная автодорога связывает между собой соседние районы. </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sectPr w:rsidR="00E0531A" w:rsidRPr="00BA3241" w:rsidSect="000D25C5">
          <w:pgSz w:w="11906" w:h="16838"/>
          <w:pgMar w:top="1134" w:right="850" w:bottom="1134" w:left="1701" w:header="708" w:footer="708" w:gutter="0"/>
          <w:cols w:space="708"/>
          <w:docGrid w:linePitch="360"/>
        </w:sectPr>
      </w:pPr>
    </w:p>
    <w:p w:rsidR="00E0531A" w:rsidRPr="00BA3241" w:rsidRDefault="00E0531A" w:rsidP="00E0531A">
      <w:pPr>
        <w:spacing w:before="240" w:after="150" w:line="240" w:lineRule="auto"/>
        <w:jc w:val="center"/>
        <w:rPr>
          <w:rFonts w:ascii="Times New Roman" w:eastAsia="Times New Roman" w:hAnsi="Times New Roman" w:cs="Times New Roman"/>
          <w:i/>
          <w:color w:val="000000"/>
          <w:sz w:val="28"/>
          <w:szCs w:val="28"/>
          <w:lang w:eastAsia="ru-RU"/>
        </w:rPr>
      </w:pPr>
      <w:r w:rsidRPr="00BA3241">
        <w:rPr>
          <w:rFonts w:ascii="Times New Roman" w:eastAsia="Times New Roman" w:hAnsi="Times New Roman" w:cs="Times New Roman"/>
          <w:b/>
          <w:bCs/>
          <w:i/>
          <w:iCs/>
          <w:color w:val="000000"/>
          <w:sz w:val="28"/>
          <w:szCs w:val="28"/>
          <w:lang w:eastAsia="ru-RU"/>
        </w:rPr>
        <w:t>Общественный транспорт</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В населенном пункте поселения присутствует регулярный внутри поселенческий автобусный транспорт малой вместимости. Большинство же трудовых передвижений в поселении приходиться на личный автотранспорт и пешеходные сообщения.</w:t>
      </w:r>
    </w:p>
    <w:p w:rsidR="00E0531A" w:rsidRPr="00BA3241" w:rsidRDefault="00E0531A" w:rsidP="00E0531A">
      <w:pPr>
        <w:numPr>
          <w:ilvl w:val="1"/>
          <w:numId w:val="3"/>
        </w:numPr>
        <w:spacing w:before="240" w:after="150" w:line="240" w:lineRule="auto"/>
        <w:contextualSpacing/>
        <w:jc w:val="center"/>
        <w:rPr>
          <w:rFonts w:ascii="Times New Roman" w:eastAsia="Calibri" w:hAnsi="Times New Roman" w:cs="Times New Roman"/>
          <w:b/>
          <w:i/>
          <w:color w:val="000000"/>
          <w:sz w:val="28"/>
          <w:szCs w:val="28"/>
        </w:rPr>
      </w:pPr>
      <w:r w:rsidRPr="00BA3241">
        <w:rPr>
          <w:rFonts w:ascii="Times New Roman" w:eastAsia="Calibri" w:hAnsi="Times New Roman" w:cs="Times New Roman"/>
          <w:b/>
          <w:i/>
          <w:color w:val="000000"/>
          <w:sz w:val="28"/>
          <w:szCs w:val="28"/>
        </w:rPr>
        <w:t>Характеристика сети дорог рабочего поселка Башмаково, параметры дорожного движения и оценка качества содержания дорог</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Улично-дорожная сеть представляет собой сложившуюся сеть улиц, дорог и проездов, обеспечивающих внешние и внутренние связи на территории сел и деревень. По главным улицам осуществляется связь жилых кварталов с общественным центром. В составе улично-дорожной сети выделены улицы и дороги следующих категорий:</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автомобильная дорога в рабочем поселке Башмаково – главные улицы, обеспечивающие связь жилых территорий с общественным центром, местами приложения труда; </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 улицы в жилой застройке (жилые улицы). По этим улицам осуществляется транспортная и пешеходная связь внутри жилых территорий и с главными улицами.</w:t>
      </w:r>
    </w:p>
    <w:p w:rsidR="00E0531A" w:rsidRPr="00BA3241" w:rsidRDefault="00E0531A" w:rsidP="00E0531A">
      <w:pPr>
        <w:numPr>
          <w:ilvl w:val="1"/>
          <w:numId w:val="3"/>
        </w:numPr>
        <w:spacing w:before="240" w:after="150" w:line="240" w:lineRule="auto"/>
        <w:contextualSpacing/>
        <w:jc w:val="center"/>
        <w:rPr>
          <w:rFonts w:ascii="Times New Roman" w:eastAsia="Calibri" w:hAnsi="Times New Roman" w:cs="Times New Roman"/>
          <w:b/>
          <w:i/>
          <w:color w:val="000000"/>
          <w:sz w:val="28"/>
          <w:szCs w:val="28"/>
        </w:rPr>
        <w:sectPr w:rsidR="00E0531A" w:rsidRPr="00BA3241" w:rsidSect="000D25C5">
          <w:pgSz w:w="11906" w:h="16838"/>
          <w:pgMar w:top="1134" w:right="707" w:bottom="1134" w:left="1701" w:header="708" w:footer="708" w:gutter="0"/>
          <w:cols w:space="708"/>
          <w:docGrid w:linePitch="360"/>
        </w:sectPr>
      </w:pPr>
    </w:p>
    <w:p w:rsidR="00E0531A" w:rsidRPr="00BA3241" w:rsidRDefault="00E0531A" w:rsidP="00E0531A">
      <w:pPr>
        <w:spacing w:before="240" w:after="0" w:line="240" w:lineRule="auto"/>
        <w:jc w:val="center"/>
        <w:rPr>
          <w:rFonts w:ascii="Times New Roman" w:eastAsia="Times New Roman" w:hAnsi="Times New Roman" w:cs="Times New Roman"/>
          <w:bCs/>
          <w:iCs/>
          <w:color w:val="000000"/>
          <w:sz w:val="28"/>
          <w:szCs w:val="28"/>
          <w:lang w:eastAsia="ru-RU"/>
        </w:rPr>
      </w:pPr>
      <w:r w:rsidRPr="00BA3241">
        <w:rPr>
          <w:rFonts w:ascii="Times New Roman" w:eastAsia="Times New Roman" w:hAnsi="Times New Roman" w:cs="Times New Roman"/>
          <w:bCs/>
          <w:iCs/>
          <w:color w:val="000000"/>
          <w:sz w:val="28"/>
          <w:szCs w:val="28"/>
          <w:lang w:eastAsia="ru-RU"/>
        </w:rPr>
        <w:t>Таблица 1 – Характеристика улично-дорожной сети рабочего поселка Башмаково</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500"/>
        <w:gridCol w:w="2138"/>
        <w:gridCol w:w="2155"/>
        <w:gridCol w:w="3005"/>
      </w:tblGrid>
      <w:tr w:rsidR="00E0531A" w:rsidRPr="00BA3241" w:rsidTr="00A0048F">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 </w:t>
            </w:r>
            <w:proofErr w:type="gramStart"/>
            <w:r w:rsidRPr="00BA3241">
              <w:rPr>
                <w:rFonts w:ascii="Times New Roman" w:eastAsia="Times New Roman" w:hAnsi="Times New Roman" w:cs="Times New Roman"/>
                <w:b/>
                <w:i/>
                <w:color w:val="242424"/>
                <w:sz w:val="24"/>
                <w:szCs w:val="24"/>
                <w:lang w:eastAsia="ru-RU"/>
              </w:rPr>
              <w:t>п</w:t>
            </w:r>
            <w:proofErr w:type="gramEnd"/>
            <w:r w:rsidRPr="00BA3241">
              <w:rPr>
                <w:rFonts w:ascii="Times New Roman" w:eastAsia="Times New Roman" w:hAnsi="Times New Roman" w:cs="Times New Roman"/>
                <w:b/>
                <w:i/>
                <w:color w:val="242424"/>
                <w:sz w:val="24"/>
                <w:szCs w:val="24"/>
                <w:lang w:eastAsia="ru-RU"/>
              </w:rPr>
              <w:t>/п</w:t>
            </w:r>
          </w:p>
        </w:tc>
        <w:tc>
          <w:tcPr>
            <w:tcW w:w="250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Наименование улицы</w:t>
            </w:r>
          </w:p>
        </w:tc>
        <w:tc>
          <w:tcPr>
            <w:tcW w:w="2138"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Протяженность, </w:t>
            </w:r>
            <w:proofErr w:type="gramStart"/>
            <w:r w:rsidRPr="00BA3241">
              <w:rPr>
                <w:rFonts w:ascii="Times New Roman" w:eastAsia="Times New Roman" w:hAnsi="Times New Roman" w:cs="Times New Roman"/>
                <w:b/>
                <w:i/>
                <w:color w:val="242424"/>
                <w:sz w:val="24"/>
                <w:szCs w:val="24"/>
                <w:lang w:eastAsia="ru-RU"/>
              </w:rPr>
              <w:t>м</w:t>
            </w:r>
            <w:proofErr w:type="gramEnd"/>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Ширина в красных линиях, </w:t>
            </w:r>
            <w:proofErr w:type="gramStart"/>
            <w:r w:rsidRPr="00BA3241">
              <w:rPr>
                <w:rFonts w:ascii="Times New Roman" w:eastAsia="Times New Roman" w:hAnsi="Times New Roman" w:cs="Times New Roman"/>
                <w:b/>
                <w:i/>
                <w:color w:val="242424"/>
                <w:sz w:val="24"/>
                <w:szCs w:val="24"/>
                <w:lang w:eastAsia="ru-RU"/>
              </w:rPr>
              <w:t>м</w:t>
            </w:r>
            <w:proofErr w:type="gramEnd"/>
          </w:p>
        </w:tc>
        <w:tc>
          <w:tcPr>
            <w:tcW w:w="300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Объекты, расположенные на улице </w:t>
            </w:r>
          </w:p>
        </w:tc>
      </w:tr>
      <w:tr w:rsidR="00E0531A" w:rsidRPr="00BA3241" w:rsidTr="00A0048F">
        <w:trPr>
          <w:trHeight w:val="104"/>
        </w:trPr>
        <w:tc>
          <w:tcPr>
            <w:tcW w:w="10348" w:type="dxa"/>
            <w:gridSpan w:val="5"/>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БАШМАКОВО</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Андрианова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Бар «Каприз»</w:t>
            </w:r>
          </w:p>
          <w:p w:rsidR="00E0531A" w:rsidRPr="00BA3241" w:rsidRDefault="00E0531A" w:rsidP="00A0048F">
            <w:pPr>
              <w:spacing w:after="0" w:line="240" w:lineRule="auto"/>
              <w:rPr>
                <w:rFonts w:ascii="Times New Roman" w:eastAsia="Times New Roman" w:hAnsi="Times New Roman" w:cs="Times New Roman"/>
                <w:sz w:val="24"/>
                <w:szCs w:val="24"/>
                <w:lang w:eastAsia="ru-RU"/>
              </w:rPr>
            </w:pPr>
            <w:proofErr w:type="gramStart"/>
            <w:r w:rsidRPr="00BA3241">
              <w:rPr>
                <w:rFonts w:ascii="Times New Roman" w:eastAsia="Times New Roman" w:hAnsi="Times New Roman" w:cs="Times New Roman"/>
                <w:sz w:val="24"/>
                <w:szCs w:val="24"/>
                <w:lang w:eastAsia="ru-RU"/>
              </w:rPr>
              <w:t>Прокуратура Башмаковского района, ООО «Башмаковский дорожник»,  СТО, Мойка, магазин, Военкомат,  ОГИБДД ОМВД Башмаковского района.</w:t>
            </w:r>
            <w:proofErr w:type="gramEnd"/>
          </w:p>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Башмаковский переулок</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7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Башмаковская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0"/>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Байкова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Белинского</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1000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21"/>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Бурденко</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Водопьянова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 Марта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70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Сбербанк, БТИ, УСЗН, магазин, 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Губкина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Д/С Колокольчик, МБОУ СОШ №2, Жилая застройка</w:t>
            </w:r>
          </w:p>
        </w:tc>
      </w:tr>
      <w:tr w:rsidR="00E0531A" w:rsidRPr="00BA3241" w:rsidTr="00A0048F">
        <w:trPr>
          <w:trHeight w:val="447"/>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Гоголя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1"/>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Гагарина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Газопроводская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2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Дадаева</w:t>
            </w:r>
            <w:proofErr w:type="spellEnd"/>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Добролюбова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МУП «Башмаковский рынок» Бар «Дикая орхидея», Жилая застройка</w:t>
            </w:r>
          </w:p>
        </w:tc>
      </w:tr>
      <w:tr w:rsidR="00E0531A" w:rsidRPr="00BA3241" w:rsidTr="00A0048F">
        <w:trPr>
          <w:trHeight w:val="28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Дзержинского</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3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Дунаева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18</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w:t>
            </w:r>
          </w:p>
        </w:tc>
      </w:tr>
      <w:tr w:rsidR="00E0531A" w:rsidRPr="00BA3241" w:rsidTr="00A0048F">
        <w:trPr>
          <w:trHeight w:val="327"/>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Есенина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Железнодорожный переулок</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Железнодорожная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ЗАО «Башмаковский хлеб»</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Заводская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СТО, Мойка, 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Захарова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Аптека, Жилая застройка</w:t>
            </w:r>
          </w:p>
        </w:tc>
      </w:tr>
      <w:tr w:rsidR="00E0531A" w:rsidRPr="00BA3241" w:rsidTr="00A0048F">
        <w:trPr>
          <w:trHeight w:val="43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Захолодильная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50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p>
        </w:tc>
      </w:tr>
      <w:tr w:rsidR="00E0531A" w:rsidRPr="00BA3241" w:rsidTr="00A0048F">
        <w:trPr>
          <w:trHeight w:val="412"/>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Заовражная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Западная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0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Кооперативная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2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Красноармейская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40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94"/>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Комарова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71"/>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Комсомольская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7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Королева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Калинина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1100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50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Центр занятости населения, Пенсионный фонд, Нотариус, Магазины, объект общественного питания, Жилая застройка</w:t>
            </w:r>
          </w:p>
        </w:tc>
      </w:tr>
      <w:tr w:rsidR="00E0531A" w:rsidRPr="00BA3241" w:rsidTr="00A0048F">
        <w:trPr>
          <w:trHeight w:val="30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Коммунальная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42"/>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Кутузова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18</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w:t>
            </w:r>
          </w:p>
        </w:tc>
      </w:tr>
      <w:tr w:rsidR="00E0531A" w:rsidRPr="00BA3241" w:rsidTr="00A0048F">
        <w:trPr>
          <w:trHeight w:val="420"/>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Кирова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Лермонтова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ЗАО «Башмаковский мукомольный завод» Жилая застройка</w:t>
            </w:r>
          </w:p>
        </w:tc>
      </w:tr>
      <w:tr w:rsidR="00E0531A" w:rsidRPr="00BA3241" w:rsidTr="00A0048F">
        <w:trPr>
          <w:trHeight w:val="26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Ломоносова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Ленинская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40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МБУК «Поселковая библиотека»</w:t>
            </w:r>
          </w:p>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8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Луговая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Матросова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2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Молодежная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41"/>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Московская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27</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 Жилая застройка</w:t>
            </w:r>
          </w:p>
        </w:tc>
      </w:tr>
      <w:tr w:rsidR="00E0531A" w:rsidRPr="00BA3241" w:rsidTr="00A0048F">
        <w:trPr>
          <w:trHeight w:val="40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М.Горького</w:t>
            </w:r>
            <w:proofErr w:type="spellEnd"/>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40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Мохова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16</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МБОУ СОШ №1, Д/С «Солнышко»</w:t>
            </w:r>
          </w:p>
        </w:tc>
      </w:tr>
      <w:tr w:rsidR="00E0531A" w:rsidRPr="00BA3241" w:rsidTr="00A0048F">
        <w:trPr>
          <w:trHeight w:val="27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Мичурина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8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Меркулова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61"/>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Максина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82"/>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Мира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80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8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Магистральная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0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Новая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4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Набережная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Октябрьская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Церковь Михаила Архангела, Магазины, Жилая застройка</w:t>
            </w:r>
          </w:p>
        </w:tc>
      </w:tr>
      <w:tr w:rsidR="00E0531A" w:rsidRPr="00BA3241" w:rsidTr="00A0048F">
        <w:trPr>
          <w:trHeight w:val="284"/>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Озерная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1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Пионерская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5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Первомайская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1200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24</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0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Полевая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00"/>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Пацаева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50"/>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Пушкина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Плеханова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ОМВД России по Башмаковскому району, Отдел Судебных приставов, Следственный комитет России по Башмаковскому району. МПЧ, Пожарно-спасательная часть № 19, Жилая застройка</w:t>
            </w:r>
          </w:p>
        </w:tc>
      </w:tr>
      <w:tr w:rsidR="00E0531A" w:rsidRPr="00BA3241" w:rsidTr="00A0048F">
        <w:trPr>
          <w:trHeight w:val="44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Папанина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44"/>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Пирогова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94"/>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Победы</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2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 лет ВЛКСМ</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торговый центр</w:t>
            </w:r>
          </w:p>
        </w:tc>
      </w:tr>
      <w:tr w:rsidR="00E0531A" w:rsidRPr="00BA3241" w:rsidTr="00A0048F">
        <w:trPr>
          <w:trHeight w:val="33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Радищева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74"/>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Российская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27"/>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Семашко</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 Жилая застройка</w:t>
            </w:r>
          </w:p>
        </w:tc>
      </w:tr>
      <w:tr w:rsidR="00E0531A" w:rsidRPr="00BA3241" w:rsidTr="00A0048F">
        <w:trPr>
          <w:trHeight w:val="92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Строителей</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1000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A0048F">
            <w:pPr>
              <w:spacing w:after="0" w:line="240" w:lineRule="auto"/>
              <w:outlineLvl w:val="0"/>
              <w:rPr>
                <w:rFonts w:ascii="Cambria" w:eastAsia="Times New Roman" w:hAnsi="Cambria" w:cs="Times New Roman"/>
                <w:bCs/>
                <w:iCs/>
                <w:kern w:val="36"/>
                <w:sz w:val="24"/>
                <w:szCs w:val="36"/>
                <w:lang w:eastAsia="ru-RU"/>
              </w:rPr>
            </w:pPr>
            <w:r w:rsidRPr="00BA3241">
              <w:rPr>
                <w:rFonts w:ascii="Times New Roman" w:eastAsia="Times New Roman" w:hAnsi="Times New Roman" w:cs="Times New Roman"/>
                <w:bCs/>
                <w:kern w:val="36"/>
                <w:sz w:val="24"/>
                <w:szCs w:val="24"/>
                <w:lang w:eastAsia="ru-RU"/>
              </w:rPr>
              <w:t xml:space="preserve">Башмаковская РБ, магазины, </w:t>
            </w:r>
            <w:r w:rsidRPr="00BA3241">
              <w:rPr>
                <w:rFonts w:ascii="Cambria" w:eastAsia="Times New Roman" w:hAnsi="Cambria" w:cs="Times New Roman"/>
                <w:bCs/>
                <w:iCs/>
                <w:kern w:val="36"/>
                <w:sz w:val="24"/>
                <w:szCs w:val="36"/>
                <w:lang w:eastAsia="ru-RU"/>
              </w:rPr>
              <w:t xml:space="preserve">СЭС, </w:t>
            </w:r>
            <w:r w:rsidRPr="00BA3241">
              <w:rPr>
                <w:rFonts w:ascii="Times New Roman" w:eastAsia="Times New Roman" w:hAnsi="Times New Roman" w:cs="Times New Roman"/>
                <w:bCs/>
                <w:kern w:val="36"/>
                <w:sz w:val="24"/>
                <w:szCs w:val="24"/>
                <w:lang w:eastAsia="ru-RU"/>
              </w:rPr>
              <w:t>Жилая застройка</w:t>
            </w:r>
          </w:p>
        </w:tc>
      </w:tr>
      <w:tr w:rsidR="00E0531A" w:rsidRPr="00BA3241" w:rsidTr="00A0048F">
        <w:trPr>
          <w:trHeight w:val="27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Суворова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Советская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900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 xml:space="preserve">Администрация </w:t>
            </w:r>
            <w:proofErr w:type="spellStart"/>
            <w:r w:rsidRPr="00BA3241">
              <w:rPr>
                <w:rFonts w:ascii="Times New Roman" w:eastAsia="Times New Roman" w:hAnsi="Times New Roman" w:cs="Times New Roman"/>
                <w:sz w:val="24"/>
                <w:szCs w:val="24"/>
                <w:lang w:eastAsia="ru-RU"/>
              </w:rPr>
              <w:t>башмаковского</w:t>
            </w:r>
            <w:proofErr w:type="spellEnd"/>
            <w:r w:rsidRPr="00BA3241">
              <w:rPr>
                <w:rFonts w:ascii="Times New Roman" w:eastAsia="Times New Roman" w:hAnsi="Times New Roman" w:cs="Times New Roman"/>
                <w:sz w:val="24"/>
                <w:szCs w:val="24"/>
                <w:lang w:eastAsia="ru-RU"/>
              </w:rPr>
              <w:t xml:space="preserve"> района, Администрация р.п. Башмаково, РДК, МФЦ, </w:t>
            </w:r>
            <w:proofErr w:type="gramStart"/>
            <w:r w:rsidRPr="00BA3241">
              <w:rPr>
                <w:rFonts w:ascii="Times New Roman" w:eastAsia="Times New Roman" w:hAnsi="Times New Roman" w:cs="Times New Roman"/>
                <w:sz w:val="24"/>
                <w:szCs w:val="24"/>
                <w:lang w:eastAsia="ru-RU"/>
              </w:rPr>
              <w:t>Автовокзал, Ж</w:t>
            </w:r>
            <w:proofErr w:type="gramEnd"/>
            <w:r w:rsidRPr="00BA3241">
              <w:rPr>
                <w:rFonts w:ascii="Times New Roman" w:eastAsia="Times New Roman" w:hAnsi="Times New Roman" w:cs="Times New Roman"/>
                <w:sz w:val="24"/>
                <w:szCs w:val="24"/>
                <w:lang w:eastAsia="ru-RU"/>
              </w:rPr>
              <w:t xml:space="preserve">/д Вокзал, Торговые центры и магазины, </w:t>
            </w:r>
            <w:proofErr w:type="spellStart"/>
            <w:r w:rsidRPr="00BA3241">
              <w:rPr>
                <w:rFonts w:ascii="Times New Roman" w:eastAsia="Times New Roman" w:hAnsi="Times New Roman" w:cs="Times New Roman"/>
                <w:sz w:val="24"/>
                <w:szCs w:val="24"/>
                <w:lang w:eastAsia="ru-RU"/>
              </w:rPr>
              <w:t>Россельхозбанк</w:t>
            </w:r>
            <w:proofErr w:type="spellEnd"/>
            <w:r w:rsidRPr="00BA3241">
              <w:rPr>
                <w:rFonts w:ascii="Times New Roman" w:eastAsia="Times New Roman" w:hAnsi="Times New Roman" w:cs="Times New Roman"/>
                <w:sz w:val="24"/>
                <w:szCs w:val="24"/>
                <w:lang w:eastAsia="ru-RU"/>
              </w:rPr>
              <w:t>, ЗАГС, Почта России, 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Совхозная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 xml:space="preserve">Отдел </w:t>
            </w:r>
            <w:proofErr w:type="spellStart"/>
            <w:r w:rsidRPr="00BA3241">
              <w:rPr>
                <w:rFonts w:ascii="Times New Roman" w:eastAsia="Times New Roman" w:hAnsi="Times New Roman" w:cs="Times New Roman"/>
                <w:sz w:val="24"/>
                <w:szCs w:val="24"/>
                <w:lang w:eastAsia="ru-RU"/>
              </w:rPr>
              <w:t>образрвания</w:t>
            </w:r>
            <w:proofErr w:type="spellEnd"/>
            <w:r w:rsidRPr="00BA3241">
              <w:rPr>
                <w:rFonts w:ascii="Times New Roman" w:eastAsia="Times New Roman" w:hAnsi="Times New Roman" w:cs="Times New Roman"/>
                <w:sz w:val="24"/>
                <w:szCs w:val="24"/>
                <w:lang w:eastAsia="ru-RU"/>
              </w:rPr>
              <w:t xml:space="preserve"> </w:t>
            </w:r>
            <w:proofErr w:type="spellStart"/>
            <w:r w:rsidRPr="00BA3241">
              <w:rPr>
                <w:rFonts w:ascii="Times New Roman" w:eastAsia="Times New Roman" w:hAnsi="Times New Roman" w:cs="Times New Roman"/>
                <w:sz w:val="24"/>
                <w:szCs w:val="24"/>
                <w:lang w:eastAsia="ru-RU"/>
              </w:rPr>
              <w:t>башмаковского</w:t>
            </w:r>
            <w:proofErr w:type="spellEnd"/>
            <w:r w:rsidRPr="00BA3241">
              <w:rPr>
                <w:rFonts w:ascii="Times New Roman" w:eastAsia="Times New Roman" w:hAnsi="Times New Roman" w:cs="Times New Roman"/>
                <w:sz w:val="24"/>
                <w:szCs w:val="24"/>
                <w:lang w:eastAsia="ru-RU"/>
              </w:rPr>
              <w:t xml:space="preserve"> района, магазины, д\с «Колокольчик», ОАО Птицефабрика Васильевская площадка Башмаково», Жилая застройка</w:t>
            </w:r>
          </w:p>
        </w:tc>
      </w:tr>
      <w:tr w:rsidR="00E0531A" w:rsidRPr="00BA3241" w:rsidTr="00A0048F">
        <w:trPr>
          <w:trHeight w:val="317"/>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Северная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5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Свердлова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2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Садовая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3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Терр</w:t>
            </w:r>
            <w:proofErr w:type="spellEnd"/>
            <w:r w:rsidRPr="00BA3241">
              <w:rPr>
                <w:rFonts w:ascii="Times New Roman" w:eastAsia="Calibri" w:hAnsi="Times New Roman" w:cs="Times New Roman"/>
                <w:sz w:val="28"/>
                <w:szCs w:val="28"/>
              </w:rPr>
              <w:t>. ПМК - 750</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17</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 Жилая застройка</w:t>
            </w:r>
          </w:p>
        </w:tc>
      </w:tr>
      <w:tr w:rsidR="00E0531A" w:rsidRPr="00BA3241" w:rsidTr="00A0048F">
        <w:trPr>
          <w:trHeight w:val="36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Титова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1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Урицкого</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77"/>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Фабричная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Чапаева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900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50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 xml:space="preserve">Магазины, СПОК «Бытовик», </w:t>
            </w:r>
          </w:p>
        </w:tc>
      </w:tr>
      <w:tr w:rsidR="00E0531A" w:rsidRPr="00BA3241" w:rsidTr="00A0048F">
        <w:trPr>
          <w:trHeight w:val="37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Чехова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6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Шереметьевская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57"/>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Шендяпина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16</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92"/>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Школьная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51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Шайкова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Бизнес-инкубатор,  Башмаковский многопрофильный техникум, Жилая застройка</w:t>
            </w:r>
          </w:p>
        </w:tc>
      </w:tr>
      <w:tr w:rsidR="00E0531A" w:rsidRPr="00BA3241" w:rsidTr="00A0048F">
        <w:trPr>
          <w:trHeight w:val="260"/>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Шевченко</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850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27</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1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Щорса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39"/>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Юбилейная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04"/>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85</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Солнечная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0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86</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Стрижкова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5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87</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М.Жукова</w:t>
            </w:r>
            <w:proofErr w:type="spellEnd"/>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9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88</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М.Жукова</w:t>
            </w:r>
            <w:proofErr w:type="spellEnd"/>
            <w:r w:rsidRPr="00BA3241">
              <w:rPr>
                <w:rFonts w:ascii="Times New Roman" w:eastAsia="Calibri" w:hAnsi="Times New Roman" w:cs="Times New Roman"/>
                <w:sz w:val="28"/>
                <w:szCs w:val="28"/>
              </w:rPr>
              <w:t xml:space="preserve"> 2</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9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89</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Ф. Ярцева</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900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285"/>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90</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Компрессорная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1000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7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91</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Дачная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423"/>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92</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Боронина</w:t>
            </w:r>
            <w:proofErr w:type="spellEnd"/>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176"/>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93</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Восточная</w:t>
            </w:r>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A0048F">
        <w:trPr>
          <w:trHeight w:val="368"/>
        </w:trPr>
        <w:tc>
          <w:tcPr>
            <w:tcW w:w="550"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94</w:t>
            </w:r>
          </w:p>
        </w:tc>
        <w:tc>
          <w:tcPr>
            <w:tcW w:w="2500"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Базденкова</w:t>
            </w:r>
            <w:proofErr w:type="spellEnd"/>
          </w:p>
        </w:tc>
        <w:tc>
          <w:tcPr>
            <w:tcW w:w="2138" w:type="dxa"/>
            <w:shd w:val="clear" w:color="auto" w:fill="auto"/>
          </w:tcPr>
          <w:p w:rsidR="00E0531A" w:rsidRPr="00BA3241" w:rsidRDefault="00E0531A" w:rsidP="00A0048F">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A0048F">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bl>
    <w:p w:rsidR="00E0531A" w:rsidRPr="00BA3241" w:rsidRDefault="00E0531A" w:rsidP="00E0531A">
      <w:pPr>
        <w:spacing w:before="240" w:after="225" w:line="240" w:lineRule="auto"/>
        <w:contextualSpacing/>
        <w:outlineLvl w:val="2"/>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Анализ состава парка транспортных средств и уровня автомобилизации в поселении, обеспеченность парковками</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Генеральным планом рабочего поселка Башмаково предусмотрены обширные мероприятия по развитию улично-дорожной сети - доведение параметров улиц </w:t>
      </w:r>
      <w:proofErr w:type="gramStart"/>
      <w:r w:rsidRPr="00BA3241">
        <w:rPr>
          <w:rFonts w:ascii="Times New Roman" w:eastAsia="Calibri" w:hAnsi="Times New Roman" w:cs="Times New Roman"/>
          <w:sz w:val="28"/>
          <w:szCs w:val="28"/>
        </w:rPr>
        <w:t>до</w:t>
      </w:r>
      <w:proofErr w:type="gramEnd"/>
      <w:r w:rsidRPr="00BA3241">
        <w:rPr>
          <w:rFonts w:ascii="Times New Roman" w:eastAsia="Calibri" w:hAnsi="Times New Roman" w:cs="Times New Roman"/>
          <w:sz w:val="28"/>
          <w:szCs w:val="28"/>
        </w:rPr>
        <w:t xml:space="preserve"> нормативных.  В соответствии с требованиями СП 42.13330.2011 ширина проезжей части магистральной улицы принята равной 14 м, магистральной улицы районного значения – 8 м, улиц и дорог местного значения – 6 м. Все улицы имеют две полосы движения.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В качестве дорожной одежды предлагается вариант: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покрытие из мелкозернистого асфальтобетона, верхний слой толщиной 0,08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покрытие из крупнозернистого асфальтобетона, нижний слой толщиной 0,14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основание - первый слой - щебеночная смесь, толщиной 0,35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основание - второй слой – щебеночная смесь (или ПГС) укрепленная неорганическим вяжущим, толщиной 0,18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дополнительный слой основания из песка толщиной 0,40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Для движения пешеходов в составе улиц предусмотрены тротуары с шириной пешеходной части равной 1,0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В соответствии с СП 42.13330.2011 уровень автомобилизации на расчетный срок принят равным 350 автомобилям на 1000 человек, при этом расчетное количество автомобилей составляет 4409 единиц.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Потребность в АЗС определена исходя из норм: 1 топливораздаточная колонка АЗС на 1200 легковых автомобилей. В связи с этим не планируется строительство автозаправочных станций.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Согласно п. 6.40 СНиП 2.07.01-89* «Градостроительство. Планировка и застройка городских и сельских поселений» на 200 автомобилей предусмотрен 1 пост станции технического обслуживания. На расчетный срок общее количество автомобилей составит порядка 6200 единиц.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Средняя скорость сообщения на наземных видах транспорта в утренние и вечерние часы пик не превышает 60 км/час, что не приводит к образованию временных затруднений на наиболее загруженных участках. Учитывая прогнозируемый рост уровня автомобилизации и градостроительное развитие, проблемы загрузки УДС (улично-дорожная сеть) и нехватки мест для размещения автотранспортных средств будут отсутствовать. </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Спрос на парковки в зонах повышенного притяжения пассажиропотока не превышает ёмкость парковочного пространства. </w:t>
      </w:r>
    </w:p>
    <w:p w:rsidR="00E0531A" w:rsidRPr="00BA3241" w:rsidRDefault="00E0531A" w:rsidP="00E0531A">
      <w:pPr>
        <w:numPr>
          <w:ilvl w:val="1"/>
          <w:numId w:val="8"/>
        </w:numPr>
        <w:spacing w:after="225" w:line="240" w:lineRule="auto"/>
        <w:jc w:val="center"/>
        <w:outlineLvl w:val="2"/>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Характеристика работы транспортных средств общего пользования, включая анализ пассажиропотока</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Загрузка парка транспортных средств показала, что выполняется норматив по организации числа перевезенных пассажиров.  В соответствии с генеральным планом не предусмотрено увеличение продолжительности маршрутной сети общественного транспорта.</w:t>
      </w:r>
    </w:p>
    <w:p w:rsidR="00E0531A" w:rsidRPr="00BA3241" w:rsidRDefault="00E0531A" w:rsidP="00E0531A">
      <w:pPr>
        <w:numPr>
          <w:ilvl w:val="1"/>
          <w:numId w:val="8"/>
        </w:numPr>
        <w:spacing w:after="225" w:line="240" w:lineRule="auto"/>
        <w:jc w:val="center"/>
        <w:outlineLvl w:val="2"/>
        <w:rPr>
          <w:rFonts w:ascii="Times New Roman" w:eastAsia="Calibri" w:hAnsi="Times New Roman" w:cs="Times New Roman"/>
          <w:sz w:val="28"/>
          <w:szCs w:val="28"/>
        </w:rPr>
      </w:pPr>
      <w:r w:rsidRPr="00BA3241">
        <w:rPr>
          <w:rFonts w:ascii="Times New Roman" w:eastAsia="Times New Roman" w:hAnsi="Times New Roman" w:cs="Times New Roman"/>
          <w:b/>
          <w:i/>
          <w:color w:val="000000"/>
          <w:sz w:val="28"/>
          <w:szCs w:val="28"/>
          <w:lang w:eastAsia="ru-RU"/>
        </w:rPr>
        <w:t>Характеристика условий пешеходного и велосипедного   передвижения</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В соответствии со Сводом правил СП 42.13330.2011 «Градостроительство. Планировка и застройка городских и сельских поселений» затраты времени от мест проживания до мест работы для 90% трудящихся при численности населения 100 тыс. жителей и менее не должны превышать 30 мин.</w:t>
      </w:r>
    </w:p>
    <w:p w:rsidR="00E0531A" w:rsidRPr="00BA3241" w:rsidRDefault="00E0531A" w:rsidP="00E0531A">
      <w:pPr>
        <w:numPr>
          <w:ilvl w:val="1"/>
          <w:numId w:val="8"/>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Характеристика движения грузовых транспортных средств, оценка работ транспортных средств коммунальных и дорожных служб, состояния инфраструктуры для данных транспортных средств</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Необходимо отметить, что грузовые транспортные средства занимают незначительную долю в общих автомобильных перевозках рабочего поселка Башмаково. Генеральным планом не предусмотрены места для организации стоянок грузового автотранспорта.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Обслуживанием автомобильных дорог, улично-дорожной сети на территории рабочего поселка Башмаково занимается администрация муниципального образования.</w:t>
      </w:r>
    </w:p>
    <w:p w:rsidR="00E0531A" w:rsidRPr="00BA3241" w:rsidRDefault="00E0531A" w:rsidP="00E0531A">
      <w:pPr>
        <w:numPr>
          <w:ilvl w:val="1"/>
          <w:numId w:val="8"/>
        </w:numPr>
        <w:spacing w:after="0"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Оценка уровня негативного воздействия транспортной инфраструктуры на окружающую среду, безопасность и здоровье населения</w:t>
      </w:r>
    </w:p>
    <w:p w:rsidR="00E0531A" w:rsidRPr="00BA3241" w:rsidRDefault="00E0531A" w:rsidP="00E0531A">
      <w:p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Атмосферный воздух</w:t>
      </w:r>
    </w:p>
    <w:p w:rsidR="00E0531A" w:rsidRPr="00BA3241" w:rsidRDefault="00E0531A" w:rsidP="00E0531A">
      <w:pPr>
        <w:spacing w:after="0" w:line="240" w:lineRule="auto"/>
        <w:jc w:val="both"/>
        <w:outlineLvl w:val="2"/>
        <w:rPr>
          <w:rFonts w:ascii="Times New Roman" w:eastAsia="Calibri" w:hAnsi="Times New Roman" w:cs="Times New Roman"/>
          <w:i/>
          <w:sz w:val="28"/>
          <w:szCs w:val="28"/>
        </w:rPr>
      </w:pPr>
      <w:r w:rsidRPr="00BA3241">
        <w:rPr>
          <w:rFonts w:ascii="Times New Roman" w:eastAsia="Calibri" w:hAnsi="Times New Roman" w:cs="Times New Roman"/>
          <w:sz w:val="28"/>
          <w:szCs w:val="28"/>
        </w:rPr>
        <w:t xml:space="preserve"> 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w:t>
      </w:r>
      <w:proofErr w:type="gramStart"/>
      <w:r w:rsidRPr="00BA3241">
        <w:rPr>
          <w:rFonts w:ascii="Times New Roman" w:eastAsia="Calibri" w:hAnsi="Times New Roman" w:cs="Times New Roman"/>
          <w:sz w:val="28"/>
          <w:szCs w:val="28"/>
        </w:rPr>
        <w:t>ств в пр</w:t>
      </w:r>
      <w:proofErr w:type="gramEnd"/>
      <w:r w:rsidRPr="00BA3241">
        <w:rPr>
          <w:rFonts w:ascii="Times New Roman" w:eastAsia="Calibri" w:hAnsi="Times New Roman" w:cs="Times New Roman"/>
          <w:sz w:val="28"/>
          <w:szCs w:val="28"/>
        </w:rPr>
        <w:t xml:space="preserve">иземном слое атмосферы. Летом, несмотря на малоподвижность атмосферной </w:t>
      </w:r>
      <w:proofErr w:type="gramStart"/>
      <w:r w:rsidRPr="00BA3241">
        <w:rPr>
          <w:rFonts w:ascii="Times New Roman" w:eastAsia="Calibri" w:hAnsi="Times New Roman" w:cs="Times New Roman"/>
          <w:sz w:val="28"/>
          <w:szCs w:val="28"/>
        </w:rPr>
        <w:t>циркуляции</w:t>
      </w:r>
      <w:proofErr w:type="gramEnd"/>
      <w:r w:rsidRPr="00BA3241">
        <w:rPr>
          <w:rFonts w:ascii="Times New Roman" w:eastAsia="Calibri" w:hAnsi="Times New Roman" w:cs="Times New Roman"/>
          <w:sz w:val="28"/>
          <w:szCs w:val="28"/>
        </w:rPr>
        <w:t xml:space="preserve"> не приводят к устойчивым периодам загрязнения приземного воздуха. Днем термическая конвекция создает турбулентность воздуха, что приводит к рассеиванию загрязняющих веще</w:t>
      </w:r>
      <w:proofErr w:type="gramStart"/>
      <w:r w:rsidRPr="00BA3241">
        <w:rPr>
          <w:rFonts w:ascii="Times New Roman" w:eastAsia="Calibri" w:hAnsi="Times New Roman" w:cs="Times New Roman"/>
          <w:sz w:val="28"/>
          <w:szCs w:val="28"/>
        </w:rPr>
        <w:t>ств в пр</w:t>
      </w:r>
      <w:proofErr w:type="gramEnd"/>
      <w:r w:rsidRPr="00BA3241">
        <w:rPr>
          <w:rFonts w:ascii="Times New Roman" w:eastAsia="Calibri" w:hAnsi="Times New Roman" w:cs="Times New Roman"/>
          <w:sz w:val="28"/>
          <w:szCs w:val="28"/>
        </w:rPr>
        <w:t>иземном слое. Дожди также способствуют очищению воздуха.</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Состояние воздушного бассейна зависит от количества выбросов загрязняющих веществ и их химического состава, а также от климатических условий, определяющих перенос, рассеивание и преобразование выбрасываемых веществ. Территория рабочего поселка Башмаково по совокупности климатических параметров (мощности и интенсивности приземных инверсий, повторяемости застоев воздуха) не характеризуется повышенным потенциалом загрязнения атмосферы. Средняя за год концентрация формальдегида не превышала предельно допустимую норму.</w:t>
      </w:r>
    </w:p>
    <w:p w:rsidR="00E0531A" w:rsidRPr="00BA3241" w:rsidRDefault="00E0531A" w:rsidP="00E0531A">
      <w:pPr>
        <w:numPr>
          <w:ilvl w:val="1"/>
          <w:numId w:val="8"/>
        </w:num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 xml:space="preserve"> Характеристика существующих условий и перспектив развития и размещения транспортной инфраструктуры рабочего поселка Башмаково.</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В генеральном плане рабочего поселка Башмаково определены основные планируемые зоны развития, пункты остановочных площадок, остановок, возможные места парковок населения, возможные направления развития улично-дорожной сети, перечень к реконструкции, сохранению и проектированию улиц. Особое внимание необходимо уделить развитию уличной сети. </w:t>
      </w:r>
    </w:p>
    <w:p w:rsidR="00E0531A" w:rsidRPr="00BA3241" w:rsidRDefault="00E0531A" w:rsidP="00E0531A">
      <w:pPr>
        <w:numPr>
          <w:ilvl w:val="1"/>
          <w:numId w:val="8"/>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Оценка нормативно-правовой базы, необходимой для функционирования и развития транспортной инфраструктуры рабочего поселка Башмаково</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При анализе оценки нормативно-правовой базы необходимо исходить из того, что приняты и </w:t>
      </w:r>
      <w:proofErr w:type="gramStart"/>
      <w:r w:rsidRPr="00BA3241">
        <w:rPr>
          <w:rFonts w:ascii="Times New Roman" w:eastAsia="Calibri" w:hAnsi="Times New Roman" w:cs="Times New Roman"/>
          <w:sz w:val="28"/>
          <w:szCs w:val="28"/>
        </w:rPr>
        <w:t>реализуются ряд</w:t>
      </w:r>
      <w:proofErr w:type="gramEnd"/>
      <w:r w:rsidRPr="00BA3241">
        <w:rPr>
          <w:rFonts w:ascii="Times New Roman" w:eastAsia="Calibri" w:hAnsi="Times New Roman" w:cs="Times New Roman"/>
          <w:sz w:val="28"/>
          <w:szCs w:val="28"/>
        </w:rPr>
        <w:t xml:space="preserve"> основополагающих документов для развития транспортной отрасли: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1) Транспортная стратегия Российской Федерации на период до 2030 года. В редакции распоряжения Правительства РФ от 22.11.2008 № 1734-р (ред. от 11.06.2014) «О Транспортной стратегии Российской Федерации».</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2) В соответствии с Постановлением коллегии Министерства Транспорта Российской Федерации от 11 декабря 2015 года № 4 в 2016 году требуется разработать стратегию развития «Транспортная стратегия Пензенской области до 2030», которая будет являться составной частью и практической реализацией стратегии Транспортная стратегия Российской Федерации на период до 2030 года.</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3) Генеральный план рабочего поселка Башмаково.</w:t>
      </w:r>
    </w:p>
    <w:p w:rsidR="00E0531A" w:rsidRPr="00BA3241" w:rsidRDefault="00E0531A" w:rsidP="00E0531A">
      <w:p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2. ПРОГНОЗ ТРАНСПОРТНОГО СПРОСА, ИЗМЕНЕНИЯ ОБЪЕМОВ И ХАРАКТЕРА ПЕРЕДВИЖЕНИЯ НАСЕЛЕНИЯ И ПЕРЕВОЗОК ГРУЗОВ НА ТЕРРИТОРИИ РАБОЧЕГО ПОСЕЛКА БАШМАКОВО</w:t>
      </w:r>
    </w:p>
    <w:p w:rsidR="00E0531A" w:rsidRPr="00BA3241" w:rsidRDefault="00E0531A" w:rsidP="00E0531A">
      <w:pPr>
        <w:numPr>
          <w:ilvl w:val="1"/>
          <w:numId w:val="9"/>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Прогноз социально-экономического и градостроительного развития поселения</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Прогнозные темпы экономического развития рабочего поселка Башмаково </w:t>
      </w:r>
      <w:proofErr w:type="gramStart"/>
      <w:r w:rsidRPr="00BA3241">
        <w:rPr>
          <w:rFonts w:ascii="Times New Roman" w:eastAsia="Calibri" w:hAnsi="Times New Roman" w:cs="Times New Roman"/>
          <w:sz w:val="28"/>
          <w:szCs w:val="28"/>
        </w:rPr>
        <w:t>указаны в соответствии с нормативами градостроительного проектирования рассчитаны</w:t>
      </w:r>
      <w:proofErr w:type="gramEnd"/>
      <w:r w:rsidRPr="00BA3241">
        <w:rPr>
          <w:rFonts w:ascii="Times New Roman" w:eastAsia="Calibri" w:hAnsi="Times New Roman" w:cs="Times New Roman"/>
          <w:sz w:val="28"/>
          <w:szCs w:val="28"/>
        </w:rPr>
        <w:t xml:space="preserve"> в соответствии с СП 42.13330.2011 «Градостроительство. Планировка и застройка городских и сельских поселений» актуализированная редакция СНиП 2.07.01-89. В программе рассчитаны планируемые места организации остановок транспортных средств на расстоянии пешеходных подходов не более 250 метров, в коммунальных и складских зонах не более 400 м, в зонах массового отдыха и спорта не более 800 м от главного входа. На расчетный срок развитие улично-дорожной сети не предусмотрено. Необходима реконструкция существующих улиц.</w:t>
      </w:r>
    </w:p>
    <w:p w:rsidR="00E0531A" w:rsidRPr="00BA3241" w:rsidRDefault="00E0531A" w:rsidP="00E0531A">
      <w:pPr>
        <w:numPr>
          <w:ilvl w:val="1"/>
          <w:numId w:val="9"/>
        </w:num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Прогноз транспортного спроса рабочего поселка Башмаково, объемов и характера передвижения населения и перевозок грузов по видам транспорта</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При прогнозировании и построении транспортной модели учитывались прогноз численности населения, деловая активность 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 Кроме того, учитывалось, что инфраструктура транспортного комплекса в свою очередь должна расти опережающими темпами вслед за транспортным спросом. Прогноз сценарных условий развития транспортного комплекса рабочего поселка Башмаково разработан на основании сценарных условий, основных параметров прогноза социально–экономического развития Российской Федерации.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w:t>
      </w:r>
      <w:r w:rsidRPr="00BA3241">
        <w:rPr>
          <w:rFonts w:ascii="Calibri" w:eastAsia="Calibri" w:hAnsi="Calibri" w:cs="Times New Roman"/>
        </w:rPr>
        <w:t xml:space="preserve"> </w:t>
      </w:r>
      <w:r w:rsidRPr="00BA3241">
        <w:rPr>
          <w:rFonts w:ascii="Times New Roman" w:eastAsia="Calibri" w:hAnsi="Times New Roman" w:cs="Times New Roman"/>
          <w:sz w:val="28"/>
          <w:szCs w:val="28"/>
        </w:rPr>
        <w:t>таким образом, были разработаны 3 сценария на вариантной основе в составе двух основных вариантов – вариант 1 (базовый) и вариант 2 (умеренно-оптимистичный).</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b/>
          <w:sz w:val="28"/>
          <w:szCs w:val="28"/>
        </w:rPr>
        <w:t>Вариант 1 (базовый).</w:t>
      </w:r>
      <w:r w:rsidRPr="00BA3241">
        <w:rPr>
          <w:rFonts w:ascii="Times New Roman" w:eastAsia="Calibri" w:hAnsi="Times New Roman" w:cs="Times New Roman"/>
          <w:sz w:val="28"/>
          <w:szCs w:val="28"/>
        </w:rPr>
        <w:t xml:space="preserve">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Также данным вариантом учитывается агрессивная внешняя среда сложившая, благодаря введенным санкциям и </w:t>
      </w:r>
      <w:proofErr w:type="spellStart"/>
      <w:r w:rsidRPr="00BA3241">
        <w:rPr>
          <w:rFonts w:ascii="Times New Roman" w:eastAsia="Calibri" w:hAnsi="Times New Roman" w:cs="Times New Roman"/>
          <w:sz w:val="28"/>
          <w:szCs w:val="28"/>
        </w:rPr>
        <w:t>санкционной</w:t>
      </w:r>
      <w:proofErr w:type="spellEnd"/>
      <w:r w:rsidRPr="00BA3241">
        <w:rPr>
          <w:rFonts w:ascii="Times New Roman" w:eastAsia="Calibri" w:hAnsi="Times New Roman" w:cs="Times New Roman"/>
          <w:sz w:val="28"/>
          <w:szCs w:val="28"/>
        </w:rPr>
        <w:t xml:space="preserve"> политике Европейского союза.</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b/>
          <w:sz w:val="28"/>
          <w:szCs w:val="28"/>
        </w:rPr>
        <w:t xml:space="preserve"> Вариант 2 (умеренно-оптимистичный).</w:t>
      </w:r>
      <w:r w:rsidRPr="00BA3241">
        <w:rPr>
          <w:rFonts w:ascii="Times New Roman" w:eastAsia="Calibri" w:hAnsi="Times New Roman" w:cs="Times New Roman"/>
          <w:sz w:val="28"/>
          <w:szCs w:val="28"/>
        </w:rPr>
        <w:t xml:space="preserve">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Сценарий характеризуется ростом экономической активности транспортных и пассажирских перевозок, увеличение деловой активности. </w:t>
      </w:r>
    </w:p>
    <w:p w:rsidR="00E0531A" w:rsidRPr="00BA3241" w:rsidRDefault="00E0531A" w:rsidP="00E0531A">
      <w:pPr>
        <w:numPr>
          <w:ilvl w:val="1"/>
          <w:numId w:val="9"/>
        </w:numPr>
        <w:spacing w:after="225" w:line="240" w:lineRule="auto"/>
        <w:jc w:val="center"/>
        <w:outlineLvl w:val="2"/>
        <w:rPr>
          <w:rFonts w:ascii="Times New Roman" w:eastAsia="Calibri" w:hAnsi="Times New Roman" w:cs="Times New Roman"/>
          <w:b/>
          <w:i/>
          <w:sz w:val="28"/>
          <w:szCs w:val="28"/>
        </w:rPr>
      </w:pPr>
      <w:bookmarkStart w:id="3" w:name="_GoBack"/>
      <w:r w:rsidRPr="00BA3241">
        <w:rPr>
          <w:rFonts w:ascii="Times New Roman" w:eastAsia="Calibri" w:hAnsi="Times New Roman" w:cs="Times New Roman"/>
          <w:b/>
          <w:i/>
          <w:sz w:val="28"/>
          <w:szCs w:val="28"/>
        </w:rPr>
        <w:t>Прогноз уровня автомобилизации, параметров дорожного движения</w:t>
      </w:r>
    </w:p>
    <w:p w:rsidR="00E0531A" w:rsidRPr="00BA3241" w:rsidRDefault="00E0531A" w:rsidP="00E0531A">
      <w:pPr>
        <w:spacing w:after="0" w:line="240" w:lineRule="auto"/>
        <w:jc w:val="center"/>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Таблица 3 – Прогнозные значения уровня автомобилизации до 2026 г, </w:t>
      </w:r>
      <w:proofErr w:type="spellStart"/>
      <w:proofErr w:type="gramStart"/>
      <w:r w:rsidRPr="00BA3241">
        <w:rPr>
          <w:rFonts w:ascii="Times New Roman" w:eastAsia="Calibri" w:hAnsi="Times New Roman" w:cs="Times New Roman"/>
          <w:sz w:val="28"/>
          <w:szCs w:val="28"/>
        </w:rPr>
        <w:t>ед</w:t>
      </w:r>
      <w:proofErr w:type="spellEnd"/>
      <w:proofErr w:type="gramEnd"/>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992"/>
        <w:gridCol w:w="850"/>
        <w:gridCol w:w="851"/>
        <w:gridCol w:w="850"/>
        <w:gridCol w:w="851"/>
        <w:gridCol w:w="850"/>
        <w:gridCol w:w="851"/>
      </w:tblGrid>
      <w:tr w:rsidR="00E0531A" w:rsidRPr="00BA3241" w:rsidTr="00A0048F">
        <w:tc>
          <w:tcPr>
            <w:tcW w:w="3823"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Наименование показателя</w:t>
            </w:r>
          </w:p>
        </w:tc>
        <w:tc>
          <w:tcPr>
            <w:tcW w:w="992"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2016</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2017</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2018</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2019</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2020</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2021</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2026</w:t>
            </w:r>
          </w:p>
        </w:tc>
      </w:tr>
      <w:tr w:rsidR="00E0531A" w:rsidRPr="00BA3241" w:rsidTr="00A0048F">
        <w:tc>
          <w:tcPr>
            <w:tcW w:w="3823" w:type="dxa"/>
            <w:shd w:val="clear" w:color="auto" w:fill="auto"/>
          </w:tcPr>
          <w:p w:rsidR="00E0531A" w:rsidRPr="00BA3241" w:rsidRDefault="00E0531A" w:rsidP="00A0048F">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 xml:space="preserve">Число автомобилей, в </w:t>
            </w:r>
            <w:proofErr w:type="spellStart"/>
            <w:r w:rsidRPr="00BA3241">
              <w:rPr>
                <w:rFonts w:ascii="Times New Roman" w:eastAsia="Calibri" w:hAnsi="Times New Roman" w:cs="Times New Roman"/>
                <w:sz w:val="24"/>
                <w:szCs w:val="24"/>
              </w:rPr>
              <w:t>т.ч</w:t>
            </w:r>
            <w:proofErr w:type="spellEnd"/>
            <w:r w:rsidRPr="00BA3241">
              <w:rPr>
                <w:rFonts w:ascii="Times New Roman" w:eastAsia="Calibri" w:hAnsi="Times New Roman" w:cs="Times New Roman"/>
                <w:sz w:val="24"/>
                <w:szCs w:val="24"/>
              </w:rPr>
              <w:t>.</w:t>
            </w:r>
          </w:p>
        </w:tc>
        <w:tc>
          <w:tcPr>
            <w:tcW w:w="992"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4170</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4185</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4200</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4215</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4230</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4245</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4170</w:t>
            </w:r>
          </w:p>
        </w:tc>
      </w:tr>
      <w:tr w:rsidR="00E0531A" w:rsidRPr="00BA3241" w:rsidTr="00A0048F">
        <w:tc>
          <w:tcPr>
            <w:tcW w:w="3823" w:type="dxa"/>
            <w:shd w:val="clear" w:color="auto" w:fill="auto"/>
          </w:tcPr>
          <w:p w:rsidR="00E0531A" w:rsidRPr="00BA3241" w:rsidRDefault="00E0531A" w:rsidP="00A0048F">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 легковые автомобили</w:t>
            </w:r>
          </w:p>
        </w:tc>
        <w:tc>
          <w:tcPr>
            <w:tcW w:w="992"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4100</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4113</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4124</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4136</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4147</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4143</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4139</w:t>
            </w:r>
          </w:p>
        </w:tc>
      </w:tr>
      <w:tr w:rsidR="00E0531A" w:rsidRPr="00BA3241" w:rsidTr="00A0048F">
        <w:tc>
          <w:tcPr>
            <w:tcW w:w="3823" w:type="dxa"/>
            <w:shd w:val="clear" w:color="auto" w:fill="auto"/>
          </w:tcPr>
          <w:p w:rsidR="00E0531A" w:rsidRPr="00BA3241" w:rsidRDefault="00E0531A" w:rsidP="00A0048F">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 xml:space="preserve">- грузовые автомобили </w:t>
            </w:r>
          </w:p>
        </w:tc>
        <w:tc>
          <w:tcPr>
            <w:tcW w:w="992"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70</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72</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76</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79</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83</w:t>
            </w:r>
          </w:p>
        </w:tc>
        <w:tc>
          <w:tcPr>
            <w:tcW w:w="850"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87</w:t>
            </w:r>
          </w:p>
        </w:tc>
        <w:tc>
          <w:tcPr>
            <w:tcW w:w="851" w:type="dxa"/>
            <w:shd w:val="clear" w:color="auto" w:fill="auto"/>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91</w:t>
            </w:r>
          </w:p>
        </w:tc>
      </w:tr>
    </w:tbl>
    <w:p w:rsidR="00E0531A" w:rsidRPr="00BA3241" w:rsidRDefault="00E0531A" w:rsidP="00E0531A">
      <w:pPr>
        <w:numPr>
          <w:ilvl w:val="1"/>
          <w:numId w:val="9"/>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Прогноз показателей безопасного дорожного движения</w:t>
      </w:r>
    </w:p>
    <w:p w:rsidR="00E0531A" w:rsidRPr="00BA3241" w:rsidRDefault="00E0531A" w:rsidP="00E0531A">
      <w:pPr>
        <w:spacing w:after="0" w:line="240" w:lineRule="auto"/>
        <w:jc w:val="center"/>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Таблица 4 – Прогнозные значения показателей безопасности дорожного движения до 2026 года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992"/>
        <w:gridCol w:w="850"/>
        <w:gridCol w:w="851"/>
        <w:gridCol w:w="850"/>
        <w:gridCol w:w="851"/>
        <w:gridCol w:w="850"/>
        <w:gridCol w:w="851"/>
      </w:tblGrid>
      <w:tr w:rsidR="00E0531A" w:rsidRPr="00BA3241" w:rsidTr="00A0048F">
        <w:tc>
          <w:tcPr>
            <w:tcW w:w="3823"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Наименование показателя</w:t>
            </w:r>
          </w:p>
        </w:tc>
        <w:tc>
          <w:tcPr>
            <w:tcW w:w="992"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2016</w:t>
            </w:r>
          </w:p>
        </w:tc>
        <w:tc>
          <w:tcPr>
            <w:tcW w:w="850"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2017</w:t>
            </w:r>
          </w:p>
        </w:tc>
        <w:tc>
          <w:tcPr>
            <w:tcW w:w="851"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2018</w:t>
            </w:r>
          </w:p>
        </w:tc>
        <w:tc>
          <w:tcPr>
            <w:tcW w:w="850"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2019</w:t>
            </w:r>
          </w:p>
        </w:tc>
        <w:tc>
          <w:tcPr>
            <w:tcW w:w="851"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2020</w:t>
            </w:r>
          </w:p>
        </w:tc>
        <w:tc>
          <w:tcPr>
            <w:tcW w:w="850"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2021</w:t>
            </w:r>
          </w:p>
        </w:tc>
        <w:tc>
          <w:tcPr>
            <w:tcW w:w="851" w:type="dxa"/>
            <w:shd w:val="clear" w:color="auto" w:fill="auto"/>
          </w:tcPr>
          <w:p w:rsidR="00E0531A" w:rsidRPr="00BA3241" w:rsidRDefault="00E0531A" w:rsidP="00A0048F">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2026</w:t>
            </w:r>
          </w:p>
        </w:tc>
      </w:tr>
      <w:tr w:rsidR="00E0531A" w:rsidRPr="00BA3241" w:rsidTr="00A0048F">
        <w:tc>
          <w:tcPr>
            <w:tcW w:w="3823" w:type="dxa"/>
            <w:shd w:val="clear" w:color="auto" w:fill="auto"/>
          </w:tcPr>
          <w:p w:rsidR="00E0531A" w:rsidRPr="00BA3241" w:rsidRDefault="00E0531A" w:rsidP="00A0048F">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Число зарегистрированных ДТП</w:t>
            </w:r>
          </w:p>
        </w:tc>
        <w:tc>
          <w:tcPr>
            <w:tcW w:w="992" w:type="dxa"/>
            <w:shd w:val="clear" w:color="auto" w:fill="auto"/>
            <w:vAlign w:val="center"/>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0" w:type="dxa"/>
            <w:shd w:val="clear" w:color="auto" w:fill="auto"/>
            <w:vAlign w:val="center"/>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1" w:type="dxa"/>
            <w:shd w:val="clear" w:color="auto" w:fill="auto"/>
            <w:vAlign w:val="center"/>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0" w:type="dxa"/>
            <w:shd w:val="clear" w:color="auto" w:fill="auto"/>
            <w:vAlign w:val="center"/>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1" w:type="dxa"/>
            <w:shd w:val="clear" w:color="auto" w:fill="auto"/>
            <w:vAlign w:val="center"/>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0" w:type="dxa"/>
            <w:shd w:val="clear" w:color="auto" w:fill="auto"/>
            <w:vAlign w:val="center"/>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1" w:type="dxa"/>
            <w:shd w:val="clear" w:color="auto" w:fill="auto"/>
            <w:vAlign w:val="center"/>
          </w:tcPr>
          <w:p w:rsidR="00E0531A" w:rsidRPr="00BA3241" w:rsidRDefault="00E0531A" w:rsidP="00A0048F">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r>
    </w:tbl>
    <w:p w:rsidR="00E0531A" w:rsidRPr="00BA3241" w:rsidRDefault="00E0531A" w:rsidP="00E0531A">
      <w:p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3. УКРУПНЕННАЯ ОЦЕНКА ПРИНЦИПИАЛЬНЫХ ВАРИАНТОВ РАЗВИТИЯ ТРАНСПОРТНОЙ ИНФРАСТРУКТУРЫ И ВЫБОР ПРЕДЛАГАЕМОГО К РЕАЛИЗАЦИИ ВАРИАНТА</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По итогам анализа и моделирования приведенного в разделе 2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Вариант 2. Без развития транспортной инфраструктуры в районах точечной застройки, будет нарастать дисбаланс транспортного спроса и транспортного предложения. 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p>
    <w:p w:rsidR="00E0531A" w:rsidRPr="00BA3241" w:rsidRDefault="00E0531A" w:rsidP="00E0531A">
      <w:pPr>
        <w:spacing w:after="150" w:line="240" w:lineRule="auto"/>
        <w:jc w:val="center"/>
        <w:rPr>
          <w:rFonts w:ascii="Times New Roman" w:eastAsia="Calibri" w:hAnsi="Times New Roman" w:cs="Times New Roman"/>
          <w:b/>
          <w:i/>
          <w:color w:val="000000"/>
          <w:sz w:val="28"/>
          <w:szCs w:val="28"/>
        </w:rPr>
      </w:pPr>
      <w:r w:rsidRPr="00BA3241">
        <w:rPr>
          <w:rFonts w:ascii="Times New Roman" w:eastAsia="Calibri" w:hAnsi="Times New Roman" w:cs="Times New Roman"/>
          <w:b/>
          <w:i/>
          <w:sz w:val="28"/>
          <w:szCs w:val="28"/>
        </w:rPr>
        <w:t xml:space="preserve">РАЗДЕЛ 4.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w:t>
      </w:r>
      <w:r w:rsidRPr="00BA3241">
        <w:rPr>
          <w:rFonts w:ascii="Times New Roman" w:eastAsia="Calibri" w:hAnsi="Times New Roman" w:cs="Times New Roman"/>
          <w:b/>
          <w:i/>
          <w:color w:val="000000"/>
          <w:sz w:val="28"/>
          <w:szCs w:val="28"/>
        </w:rPr>
        <w:t>РАЗВИТИЯ ТРАНСПОРТНОЙ ИНФРАСТРУКТУРЫ</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Инвестиционные проекты по проектированию при базовом сценарии развития планируются на основании мероприятий по проектированию, строительству, реконструкции объектов транспортной инфраструктуры с обозначением целевых показателей при реализации программы и необходимых финансовых затрат на реализацию мероприятий. Финансовые затраты в Программе определяются ориентировочно. Более точная оценка проводится на основании проектной - сметной документации.</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Первоочередными мероприятиями являются паспортизация, кадастровый учет, оформление дорог в собственность. Также необходимыми первоочередными задачами являются содержание дорог в надлежащем состоянии и обеспечение необходимыми знаками безопасности.</w:t>
      </w:r>
    </w:p>
    <w:p w:rsidR="00E0531A" w:rsidRPr="008F6859" w:rsidRDefault="00E0531A" w:rsidP="00E0531A">
      <w:pPr>
        <w:widowControl w:val="0"/>
        <w:spacing w:after="0" w:line="240" w:lineRule="auto"/>
        <w:jc w:val="both"/>
        <w:rPr>
          <w:rFonts w:ascii="Times New Roman" w:eastAsia="Times New Roman" w:hAnsi="Times New Roman" w:cs="Times New Roman"/>
          <w:b/>
          <w:sz w:val="28"/>
          <w:szCs w:val="28"/>
          <w:lang w:eastAsia="ru-RU"/>
        </w:rPr>
      </w:pPr>
      <w:r w:rsidRPr="00BA3241">
        <w:rPr>
          <w:rFonts w:ascii="Times New Roman" w:eastAsia="Times New Roman" w:hAnsi="Times New Roman" w:cs="Times New Roman"/>
          <w:sz w:val="28"/>
          <w:szCs w:val="28"/>
          <w:u w:val="single"/>
          <w:lang w:eastAsia="ru-RU"/>
        </w:rPr>
        <w:t>а</w:t>
      </w:r>
      <w:proofErr w:type="gramStart"/>
      <w:r w:rsidRPr="00BA3241">
        <w:rPr>
          <w:rFonts w:ascii="Times New Roman" w:eastAsia="Times New Roman" w:hAnsi="Times New Roman" w:cs="Times New Roman"/>
          <w:sz w:val="28"/>
          <w:szCs w:val="28"/>
          <w:u w:val="single"/>
          <w:lang w:eastAsia="ru-RU"/>
        </w:rPr>
        <w:t>)м</w:t>
      </w:r>
      <w:proofErr w:type="gramEnd"/>
      <w:r w:rsidRPr="00BA3241">
        <w:rPr>
          <w:rFonts w:ascii="Times New Roman" w:eastAsia="Times New Roman" w:hAnsi="Times New Roman" w:cs="Times New Roman"/>
          <w:sz w:val="28"/>
          <w:szCs w:val="28"/>
          <w:u w:val="single"/>
          <w:lang w:eastAsia="ru-RU"/>
        </w:rPr>
        <w:t>ероприятия по развитию транспортной инфраструктуры по видам транспорта</w:t>
      </w:r>
      <w:r>
        <w:rPr>
          <w:rFonts w:ascii="Times New Roman" w:eastAsia="Times New Roman" w:hAnsi="Times New Roman" w:cs="Times New Roman"/>
          <w:sz w:val="28"/>
          <w:szCs w:val="28"/>
          <w:u w:val="single"/>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б)</w:t>
      </w:r>
      <w:r w:rsidRPr="00BA3241">
        <w:rPr>
          <w:rFonts w:ascii="Times New Roman" w:eastAsia="Times New Roman" w:hAnsi="Times New Roman" w:cs="Times New Roman"/>
          <w:sz w:val="28"/>
          <w:szCs w:val="28"/>
          <w:u w:val="single"/>
          <w:lang w:eastAsia="ru-RU"/>
        </w:rPr>
        <w:tab/>
        <w:t>мероприятия по развитию транспорта общего пользования, созданию транспортно-пересадочных узлов</w:t>
      </w:r>
      <w:r>
        <w:rPr>
          <w:rFonts w:ascii="Times New Roman" w:eastAsia="Times New Roman" w:hAnsi="Times New Roman" w:cs="Times New Roman"/>
          <w:sz w:val="28"/>
          <w:szCs w:val="28"/>
          <w:u w:val="single"/>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в)</w:t>
      </w:r>
      <w:r w:rsidRPr="00BA3241">
        <w:rPr>
          <w:rFonts w:ascii="Times New Roman" w:eastAsia="Times New Roman" w:hAnsi="Times New Roman" w:cs="Times New Roman"/>
          <w:sz w:val="28"/>
          <w:szCs w:val="28"/>
          <w:u w:val="single"/>
          <w:lang w:eastAsia="ru-RU"/>
        </w:rPr>
        <w:tab/>
        <w:t>мероприятия по развитию инфраструктуры для легкового автомобильного транспорта, включая развитие единого парковочного пространства</w:t>
      </w:r>
      <w:r w:rsidRPr="008F6859">
        <w:rPr>
          <w:rFonts w:ascii="Times New Roman" w:eastAsia="Times New Roman" w:hAnsi="Times New Roman" w:cs="Times New Roman"/>
          <w:sz w:val="28"/>
          <w:szCs w:val="28"/>
          <w:lang w:eastAsia="ru-RU"/>
        </w:rPr>
        <w:t xml:space="preserve"> на период реализации Программы не предусматриваются.</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г)</w:t>
      </w:r>
      <w:r w:rsidRPr="00BA3241">
        <w:rPr>
          <w:rFonts w:ascii="Times New Roman" w:eastAsia="Times New Roman" w:hAnsi="Times New Roman" w:cs="Times New Roman"/>
          <w:sz w:val="28"/>
          <w:szCs w:val="28"/>
          <w:u w:val="single"/>
          <w:lang w:eastAsia="ru-RU"/>
        </w:rPr>
        <w:tab/>
        <w:t>мероприятия по развитию инфраструктуры пешеходного и велосипедного передвижения</w:t>
      </w:r>
      <w:r w:rsidRPr="008F6859">
        <w:rPr>
          <w:rFonts w:ascii="Times New Roman" w:eastAsia="Times New Roman" w:hAnsi="Times New Roman" w:cs="Times New Roman"/>
          <w:sz w:val="28"/>
          <w:szCs w:val="28"/>
          <w:lang w:eastAsia="ru-RU"/>
        </w:rPr>
        <w:t xml:space="preserve"> на период реализации Программы не предусматриваются.</w:t>
      </w:r>
      <w:r>
        <w:rPr>
          <w:rFonts w:ascii="Times New Roman" w:eastAsia="Times New Roman" w:hAnsi="Times New Roman" w:cs="Times New Roman"/>
          <w:sz w:val="28"/>
          <w:szCs w:val="28"/>
          <w:lang w:eastAsia="ru-RU"/>
        </w:rPr>
        <w:t xml:space="preserve"> </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lang w:eastAsia="ru-RU"/>
        </w:rPr>
        <w:t>д)</w:t>
      </w:r>
      <w:r w:rsidRPr="00BA3241">
        <w:rPr>
          <w:rFonts w:ascii="Times New Roman" w:eastAsia="Times New Roman" w:hAnsi="Times New Roman" w:cs="Times New Roman"/>
          <w:sz w:val="28"/>
          <w:szCs w:val="28"/>
          <w:lang w:eastAsia="ru-RU"/>
        </w:rPr>
        <w:tab/>
      </w:r>
      <w:r w:rsidRPr="00BA3241">
        <w:rPr>
          <w:rFonts w:ascii="Times New Roman" w:eastAsia="Times New Roman" w:hAnsi="Times New Roman" w:cs="Times New Roman"/>
          <w:sz w:val="28"/>
          <w:szCs w:val="28"/>
          <w:u w:val="single"/>
          <w:lang w:eastAsia="ru-RU"/>
        </w:rPr>
        <w:t>мероприятия по развитию инфраструктуры для грузового транспорта, транспортных средств коммунальных и дорожных служб</w:t>
      </w:r>
      <w:r w:rsidRPr="00F1156C">
        <w:rPr>
          <w:rFonts w:ascii="Times New Roman" w:eastAsia="Times New Roman" w:hAnsi="Times New Roman" w:cs="Times New Roman"/>
          <w:sz w:val="28"/>
          <w:szCs w:val="28"/>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е)</w:t>
      </w:r>
      <w:r w:rsidRPr="00BA3241">
        <w:rPr>
          <w:rFonts w:ascii="Times New Roman" w:eastAsia="Times New Roman" w:hAnsi="Times New Roman" w:cs="Times New Roman"/>
          <w:sz w:val="28"/>
          <w:szCs w:val="28"/>
          <w:u w:val="single"/>
          <w:lang w:eastAsia="ru-RU"/>
        </w:rPr>
        <w:tab/>
        <w:t>мероприятия по развитию сети дорог поселения</w:t>
      </w:r>
      <w:r w:rsidRPr="00F1156C">
        <w:rPr>
          <w:rFonts w:ascii="Times New Roman" w:eastAsia="Times New Roman" w:hAnsi="Times New Roman" w:cs="Times New Roman"/>
          <w:sz w:val="28"/>
          <w:szCs w:val="28"/>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Pr="00BA3241" w:rsidRDefault="00E0531A" w:rsidP="00E0531A">
      <w:pPr>
        <w:widowControl w:val="0"/>
        <w:spacing w:after="0" w:line="240" w:lineRule="auto"/>
        <w:jc w:val="center"/>
        <w:rPr>
          <w:rFonts w:ascii="Times New Roman" w:eastAsia="Times New Roman" w:hAnsi="Times New Roman" w:cs="Times New Roman"/>
          <w:b/>
          <w:sz w:val="28"/>
          <w:szCs w:val="28"/>
          <w:lang w:eastAsia="ru-RU"/>
        </w:rPr>
      </w:pPr>
      <w:r w:rsidRPr="00BA3241">
        <w:rPr>
          <w:rFonts w:ascii="Times New Roman" w:eastAsia="Times New Roman" w:hAnsi="Times New Roman" w:cs="Times New Roman"/>
          <w:b/>
          <w:sz w:val="28"/>
          <w:szCs w:val="28"/>
          <w:lang w:eastAsia="ru-RU"/>
        </w:rPr>
        <w:tab/>
        <w:t>Мероприятия по развитию транспортной инфраструктуры (по решению заказчика в соответствии с потребностями в развитии объектов транспортной инфраструктуры)</w:t>
      </w:r>
    </w:p>
    <w:p w:rsidR="00E0531A" w:rsidRPr="00BA3241" w:rsidRDefault="00E0531A" w:rsidP="00E0531A">
      <w:pPr>
        <w:widowControl w:val="0"/>
        <w:spacing w:after="0" w:line="240" w:lineRule="auto"/>
        <w:jc w:val="center"/>
        <w:rPr>
          <w:rFonts w:ascii="Times New Roman" w:eastAsia="Times New Roman" w:hAnsi="Times New Roman" w:cs="Times New Roman"/>
          <w:sz w:val="28"/>
          <w:szCs w:val="28"/>
          <w:lang w:eastAsia="ru-RU"/>
        </w:rPr>
      </w:pPr>
    </w:p>
    <w:p w:rsidR="00E0531A" w:rsidRDefault="00E0531A" w:rsidP="00E0531A">
      <w:pPr>
        <w:widowControl w:val="0"/>
        <w:spacing w:after="0" w:line="240" w:lineRule="auto"/>
        <w:jc w:val="center"/>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Мероприятия </w:t>
      </w:r>
      <w:proofErr w:type="gramStart"/>
      <w:r w:rsidRPr="00BA3241">
        <w:rPr>
          <w:rFonts w:ascii="Times New Roman" w:eastAsia="Times New Roman" w:hAnsi="Times New Roman" w:cs="Times New Roman"/>
          <w:sz w:val="28"/>
          <w:szCs w:val="28"/>
          <w:lang w:eastAsia="ru-RU"/>
        </w:rPr>
        <w:t>по развитию транспортной инфраструктуры по решению заказчика в соответствии с потребностями в развитии</w:t>
      </w:r>
      <w:proofErr w:type="gramEnd"/>
      <w:r w:rsidRPr="00BA3241">
        <w:rPr>
          <w:rFonts w:ascii="Times New Roman" w:eastAsia="Times New Roman" w:hAnsi="Times New Roman" w:cs="Times New Roman"/>
          <w:sz w:val="28"/>
          <w:szCs w:val="28"/>
          <w:lang w:eastAsia="ru-RU"/>
        </w:rPr>
        <w:t xml:space="preserve"> объектов транспортной инфраструктуры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Pr="00BA3241" w:rsidRDefault="00E0531A" w:rsidP="00E0531A">
      <w:pPr>
        <w:widowControl w:val="0"/>
        <w:spacing w:after="0" w:line="240" w:lineRule="auto"/>
        <w:jc w:val="center"/>
        <w:rPr>
          <w:rFonts w:ascii="Times New Roman" w:eastAsia="Times New Roman" w:hAnsi="Times New Roman" w:cs="Times New Roman"/>
          <w:sz w:val="28"/>
          <w:szCs w:val="28"/>
          <w:lang w:eastAsia="ru-RU"/>
        </w:rPr>
      </w:pPr>
      <w:r w:rsidRPr="00BA3241">
        <w:rPr>
          <w:rFonts w:ascii="Times New Roman" w:eastAsia="Times New Roman" w:hAnsi="Times New Roman" w:cs="Times New Roman"/>
          <w:b/>
          <w:bCs/>
          <w:sz w:val="28"/>
          <w:szCs w:val="28"/>
          <w:lang w:eastAsia="ru-RU"/>
        </w:rPr>
        <w:t>4.1.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E0531A" w:rsidRPr="00BA3241" w:rsidRDefault="00E0531A" w:rsidP="00E0531A">
      <w:pPr>
        <w:widowControl w:val="0"/>
        <w:spacing w:after="0" w:line="240" w:lineRule="auto"/>
        <w:jc w:val="center"/>
        <w:rPr>
          <w:rFonts w:ascii="Times New Roman" w:eastAsia="Times New Roman" w:hAnsi="Times New Roman" w:cs="Times New Roman"/>
          <w:sz w:val="28"/>
          <w:szCs w:val="28"/>
          <w:lang w:eastAsia="ru-RU"/>
        </w:rPr>
      </w:pPr>
      <w:r w:rsidRPr="00BA3241">
        <w:rPr>
          <w:rFonts w:ascii="Times New Roman" w:eastAsia="Times New Roman" w:hAnsi="Times New Roman" w:cs="Times New Roman"/>
          <w:b/>
          <w:bCs/>
          <w:sz w:val="28"/>
          <w:szCs w:val="28"/>
          <w:lang w:eastAsia="ru-RU"/>
        </w:rPr>
        <w:t> </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В рамках реализации настоящей программы не предполагается проведение институциональных преобразований, структура управления, а также характер взаимосвязей при осуществлении деятельности в сфере проектирования, строительства, реконструкции объектов транспортной инфраструктуры предполагается оставить в неизменном виде.</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Настоящая программа разработана в соответствии с требованиями к программам комплексного развития транспортной инфраструктуры утверждёнными постановлением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p w:rsidR="00E0531A" w:rsidRPr="00BA3241" w:rsidRDefault="00E0531A" w:rsidP="00E0531A">
      <w:pPr>
        <w:spacing w:after="150" w:line="240" w:lineRule="auto"/>
        <w:rPr>
          <w:rFonts w:ascii="Times New Roman" w:eastAsia="Calibri" w:hAnsi="Times New Roman" w:cs="Times New Roman"/>
          <w:b/>
          <w:i/>
          <w:sz w:val="28"/>
          <w:szCs w:val="28"/>
        </w:rPr>
      </w:pPr>
      <w:r w:rsidRPr="00BA3241">
        <w:rPr>
          <w:rFonts w:ascii="Times New Roman" w:eastAsia="Times New Roman" w:hAnsi="Times New Roman" w:cs="Times New Roman"/>
          <w:b/>
          <w:bCs/>
          <w:i/>
          <w:color w:val="000000"/>
          <w:sz w:val="28"/>
          <w:szCs w:val="28"/>
          <w:lang w:eastAsia="ru-RU"/>
        </w:rPr>
        <w:t xml:space="preserve">РАЗДЕЛ 5.  </w:t>
      </w:r>
      <w:r w:rsidRPr="00BA3241">
        <w:rPr>
          <w:rFonts w:ascii="Times New Roman" w:eastAsia="Calibri" w:hAnsi="Times New Roman" w:cs="Times New Roman"/>
          <w:b/>
          <w:i/>
          <w:sz w:val="28"/>
          <w:szCs w:val="28"/>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E0531A" w:rsidRPr="00BA3241" w:rsidRDefault="00E0531A" w:rsidP="00E0531A">
      <w:pPr>
        <w:spacing w:after="0" w:line="240" w:lineRule="auto"/>
        <w:jc w:val="right"/>
        <w:rPr>
          <w:rFonts w:ascii="Times New Roman" w:eastAsia="Calibri" w:hAnsi="Times New Roman" w:cs="Times New Roman"/>
          <w:sz w:val="28"/>
          <w:szCs w:val="28"/>
        </w:rPr>
      </w:pPr>
      <w:r w:rsidRPr="00BA3241">
        <w:rPr>
          <w:rFonts w:ascii="Times New Roman" w:eastAsia="Calibri" w:hAnsi="Times New Roman" w:cs="Times New Roman"/>
          <w:sz w:val="28"/>
          <w:szCs w:val="28"/>
        </w:rPr>
        <w:t>Таблица 6</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276"/>
        <w:gridCol w:w="1417"/>
        <w:gridCol w:w="1276"/>
        <w:gridCol w:w="689"/>
        <w:gridCol w:w="1296"/>
      </w:tblGrid>
      <w:tr w:rsidR="00E0531A" w:rsidRPr="00BA3241" w:rsidTr="00A0048F">
        <w:tc>
          <w:tcPr>
            <w:tcW w:w="4111" w:type="dxa"/>
            <w:vMerge w:val="restart"/>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Мероприятия</w:t>
            </w:r>
          </w:p>
        </w:tc>
        <w:tc>
          <w:tcPr>
            <w:tcW w:w="4658" w:type="dxa"/>
            <w:gridSpan w:val="4"/>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Финансирование на 2016-2026 гг.</w:t>
            </w:r>
          </w:p>
        </w:tc>
        <w:tc>
          <w:tcPr>
            <w:tcW w:w="1296" w:type="dxa"/>
            <w:vMerge w:val="restart"/>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Итого</w:t>
            </w:r>
          </w:p>
        </w:tc>
      </w:tr>
      <w:tr w:rsidR="00E0531A" w:rsidRPr="00BA3241" w:rsidTr="00A0048F">
        <w:tc>
          <w:tcPr>
            <w:tcW w:w="4111" w:type="dxa"/>
            <w:vMerge/>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proofErr w:type="spellStart"/>
            <w:r w:rsidRPr="00BA3241">
              <w:rPr>
                <w:rFonts w:ascii="Times New Roman" w:eastAsia="Calibri" w:hAnsi="Times New Roman" w:cs="Times New Roman"/>
                <w:b/>
                <w:i/>
                <w:sz w:val="24"/>
                <w:szCs w:val="24"/>
              </w:rPr>
              <w:t>Фед</w:t>
            </w:r>
            <w:proofErr w:type="spellEnd"/>
            <w:r w:rsidRPr="00BA3241">
              <w:rPr>
                <w:rFonts w:ascii="Times New Roman" w:eastAsia="Calibri" w:hAnsi="Times New Roman" w:cs="Times New Roman"/>
                <w:b/>
                <w:i/>
                <w:sz w:val="24"/>
                <w:szCs w:val="24"/>
              </w:rPr>
              <w:t>. бюджет</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Областной бюджет</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Бюджет МО</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proofErr w:type="spellStart"/>
            <w:r w:rsidRPr="00BA3241">
              <w:rPr>
                <w:rFonts w:ascii="Times New Roman" w:eastAsia="Calibri" w:hAnsi="Times New Roman" w:cs="Times New Roman"/>
                <w:b/>
                <w:i/>
                <w:sz w:val="24"/>
                <w:szCs w:val="24"/>
              </w:rPr>
              <w:t>Внебюд</w:t>
            </w:r>
            <w:proofErr w:type="spellEnd"/>
            <w:r w:rsidRPr="00BA3241">
              <w:rPr>
                <w:rFonts w:ascii="Times New Roman" w:eastAsia="Calibri" w:hAnsi="Times New Roman" w:cs="Times New Roman"/>
                <w:b/>
                <w:i/>
                <w:sz w:val="24"/>
                <w:szCs w:val="24"/>
              </w:rPr>
              <w:t>.</w:t>
            </w:r>
          </w:p>
        </w:tc>
        <w:tc>
          <w:tcPr>
            <w:tcW w:w="1296" w:type="dxa"/>
            <w:vMerge/>
            <w:shd w:val="clear" w:color="auto" w:fill="auto"/>
          </w:tcPr>
          <w:p w:rsidR="00E0531A" w:rsidRPr="00BA3241" w:rsidRDefault="00E0531A" w:rsidP="00A0048F">
            <w:pPr>
              <w:spacing w:after="0" w:line="240" w:lineRule="auto"/>
              <w:jc w:val="center"/>
              <w:rPr>
                <w:rFonts w:ascii="Times New Roman" w:eastAsia="Calibri" w:hAnsi="Times New Roman" w:cs="Times New Roman"/>
                <w:b/>
                <w:i/>
                <w:sz w:val="24"/>
                <w:szCs w:val="24"/>
              </w:rPr>
            </w:pP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Мероприятия по развитию транспортной инфраструктуры:</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Авиационный транспорт</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Речной транспорт</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 xml:space="preserve">Мероприятия по развитию транспорта общего </w:t>
            </w:r>
            <w:proofErr w:type="spellStart"/>
            <w:r w:rsidRPr="00BA3241">
              <w:rPr>
                <w:rFonts w:ascii="Times New Roman" w:eastAsia="Calibri" w:hAnsi="Times New Roman" w:cs="Times New Roman"/>
                <w:sz w:val="24"/>
                <w:szCs w:val="24"/>
              </w:rPr>
              <w:t>пользова-ния</w:t>
            </w:r>
            <w:proofErr w:type="spellEnd"/>
            <w:r w:rsidRPr="00BA3241">
              <w:rPr>
                <w:rFonts w:ascii="Times New Roman" w:eastAsia="Calibri" w:hAnsi="Times New Roman" w:cs="Times New Roman"/>
                <w:sz w:val="24"/>
                <w:szCs w:val="24"/>
              </w:rPr>
              <w:t>, созданию транспортн</w:t>
            </w:r>
            <w:proofErr w:type="gramStart"/>
            <w:r w:rsidRPr="00BA3241">
              <w:rPr>
                <w:rFonts w:ascii="Times New Roman" w:eastAsia="Calibri" w:hAnsi="Times New Roman" w:cs="Times New Roman"/>
                <w:sz w:val="24"/>
                <w:szCs w:val="24"/>
              </w:rPr>
              <w:t>о-</w:t>
            </w:r>
            <w:proofErr w:type="gramEnd"/>
            <w:r w:rsidRPr="00BA3241">
              <w:rPr>
                <w:rFonts w:ascii="Times New Roman" w:eastAsia="Calibri" w:hAnsi="Times New Roman" w:cs="Times New Roman"/>
                <w:sz w:val="24"/>
                <w:szCs w:val="24"/>
              </w:rPr>
              <w:t xml:space="preserve"> пересадочных узлов</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Мероприятия по развитию сети дорог рабочего поселка Башмаково</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строительство дорог</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color w:val="FF0000"/>
                <w:sz w:val="24"/>
                <w:szCs w:val="24"/>
              </w:rPr>
            </w:pPr>
            <w:r w:rsidRPr="00BA3241">
              <w:rPr>
                <w:rFonts w:ascii="Times New Roman" w:eastAsia="Calibri" w:hAnsi="Times New Roman" w:cs="Times New Roman"/>
                <w:color w:val="FF0000"/>
                <w:sz w:val="24"/>
                <w:szCs w:val="24"/>
              </w:rPr>
              <w:t>-</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реконструкция дорог</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color w:val="FF0000"/>
                <w:sz w:val="24"/>
                <w:szCs w:val="24"/>
              </w:rPr>
            </w:pP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 xml:space="preserve">Комплексные мероприятия по организации дорожного </w:t>
            </w:r>
            <w:proofErr w:type="spellStart"/>
            <w:proofErr w:type="gramStart"/>
            <w:r w:rsidRPr="00BA3241">
              <w:rPr>
                <w:rFonts w:ascii="Times New Roman" w:eastAsia="Calibri" w:hAnsi="Times New Roman" w:cs="Times New Roman"/>
                <w:sz w:val="24"/>
                <w:szCs w:val="24"/>
              </w:rPr>
              <w:t>движе-ния</w:t>
            </w:r>
            <w:proofErr w:type="spellEnd"/>
            <w:proofErr w:type="gramEnd"/>
            <w:r w:rsidRPr="00BA3241">
              <w:rPr>
                <w:rFonts w:ascii="Times New Roman" w:eastAsia="Calibri" w:hAnsi="Times New Roman" w:cs="Times New Roman"/>
                <w:sz w:val="24"/>
                <w:szCs w:val="24"/>
              </w:rPr>
              <w:t>, в том числе мероприятия по повышению безопасности дорожного движения, снижению перегруженности дорог и (или) их участков</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 xml:space="preserve">Мероприятия по мониторингу и контролю за работой </w:t>
            </w:r>
            <w:proofErr w:type="spellStart"/>
            <w:proofErr w:type="gramStart"/>
            <w:r w:rsidRPr="00BA3241">
              <w:rPr>
                <w:rFonts w:ascii="Times New Roman" w:eastAsia="Calibri" w:hAnsi="Times New Roman" w:cs="Times New Roman"/>
                <w:sz w:val="24"/>
                <w:szCs w:val="24"/>
              </w:rPr>
              <w:t>транспор-тной</w:t>
            </w:r>
            <w:proofErr w:type="spellEnd"/>
            <w:proofErr w:type="gramEnd"/>
            <w:r w:rsidRPr="00BA3241">
              <w:rPr>
                <w:rFonts w:ascii="Times New Roman" w:eastAsia="Calibri" w:hAnsi="Times New Roman" w:cs="Times New Roman"/>
                <w:sz w:val="24"/>
                <w:szCs w:val="24"/>
              </w:rPr>
              <w:t xml:space="preserve"> инфраструктуры и </w:t>
            </w:r>
            <w:proofErr w:type="spellStart"/>
            <w:r w:rsidRPr="00BA3241">
              <w:rPr>
                <w:rFonts w:ascii="Times New Roman" w:eastAsia="Calibri" w:hAnsi="Times New Roman" w:cs="Times New Roman"/>
                <w:sz w:val="24"/>
                <w:szCs w:val="24"/>
              </w:rPr>
              <w:t>качест-вом</w:t>
            </w:r>
            <w:proofErr w:type="spellEnd"/>
            <w:r w:rsidRPr="00BA3241">
              <w:rPr>
                <w:rFonts w:ascii="Times New Roman" w:eastAsia="Calibri" w:hAnsi="Times New Roman" w:cs="Times New Roman"/>
                <w:sz w:val="24"/>
                <w:szCs w:val="24"/>
              </w:rPr>
              <w:t xml:space="preserve"> транспортного </w:t>
            </w:r>
            <w:proofErr w:type="spellStart"/>
            <w:r w:rsidRPr="00BA3241">
              <w:rPr>
                <w:rFonts w:ascii="Times New Roman" w:eastAsia="Calibri" w:hAnsi="Times New Roman" w:cs="Times New Roman"/>
                <w:sz w:val="24"/>
                <w:szCs w:val="24"/>
              </w:rPr>
              <w:t>обслужива-ния</w:t>
            </w:r>
            <w:proofErr w:type="spellEnd"/>
            <w:r w:rsidRPr="00BA3241">
              <w:rPr>
                <w:rFonts w:ascii="Times New Roman" w:eastAsia="Calibri" w:hAnsi="Times New Roman" w:cs="Times New Roman"/>
                <w:sz w:val="24"/>
                <w:szCs w:val="24"/>
              </w:rPr>
              <w:t xml:space="preserve"> населения и субъектов экономической деятельности.</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A0048F">
        <w:tc>
          <w:tcPr>
            <w:tcW w:w="4111" w:type="dxa"/>
            <w:shd w:val="clear" w:color="auto" w:fill="auto"/>
          </w:tcPr>
          <w:p w:rsidR="00E0531A" w:rsidRPr="00BA3241" w:rsidRDefault="00E0531A" w:rsidP="00A0048F">
            <w:pPr>
              <w:spacing w:after="0" w:line="240" w:lineRule="auto"/>
              <w:jc w:val="both"/>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Всего</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p>
        </w:tc>
        <w:tc>
          <w:tcPr>
            <w:tcW w:w="1417"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w:t>
            </w:r>
          </w:p>
        </w:tc>
        <w:tc>
          <w:tcPr>
            <w:tcW w:w="127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w:t>
            </w:r>
          </w:p>
        </w:tc>
        <w:tc>
          <w:tcPr>
            <w:tcW w:w="689"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w:t>
            </w:r>
          </w:p>
        </w:tc>
        <w:tc>
          <w:tcPr>
            <w:tcW w:w="1296" w:type="dxa"/>
            <w:shd w:val="clear" w:color="auto" w:fill="auto"/>
            <w:vAlign w:val="center"/>
          </w:tcPr>
          <w:p w:rsidR="00E0531A" w:rsidRPr="00BA3241" w:rsidRDefault="00E0531A" w:rsidP="00A0048F">
            <w:pPr>
              <w:spacing w:after="0" w:line="240" w:lineRule="auto"/>
              <w:jc w:val="center"/>
              <w:rPr>
                <w:rFonts w:ascii="Times New Roman" w:eastAsia="Calibri" w:hAnsi="Times New Roman" w:cs="Times New Roman"/>
                <w:i/>
                <w:sz w:val="24"/>
                <w:szCs w:val="24"/>
              </w:rPr>
            </w:pPr>
            <w:r w:rsidRPr="00BA3241">
              <w:rPr>
                <w:rFonts w:ascii="Times New Roman" w:eastAsia="Calibri" w:hAnsi="Times New Roman" w:cs="Times New Roman"/>
                <w:i/>
                <w:sz w:val="24"/>
                <w:szCs w:val="24"/>
              </w:rPr>
              <w:t>0,00</w:t>
            </w:r>
          </w:p>
        </w:tc>
      </w:tr>
    </w:tbl>
    <w:p w:rsidR="00E0531A" w:rsidRPr="00BA3241" w:rsidRDefault="00E0531A" w:rsidP="00E0531A">
      <w:pPr>
        <w:spacing w:after="150" w:line="360" w:lineRule="auto"/>
        <w:jc w:val="center"/>
        <w:rPr>
          <w:rFonts w:ascii="Times New Roman" w:eastAsia="Calibri" w:hAnsi="Times New Roman" w:cs="Times New Roman"/>
          <w:b/>
          <w:i/>
          <w:sz w:val="28"/>
          <w:szCs w:val="28"/>
        </w:rPr>
      </w:pPr>
    </w:p>
    <w:p w:rsidR="00E0531A" w:rsidRPr="00BA3241" w:rsidRDefault="00E0531A" w:rsidP="00E0531A">
      <w:pPr>
        <w:spacing w:before="100" w:beforeAutospacing="1" w:after="100" w:afterAutospacing="1" w:line="240" w:lineRule="auto"/>
        <w:jc w:val="center"/>
        <w:rPr>
          <w:rFonts w:ascii="Times New Roman" w:eastAsia="Times New Roman" w:hAnsi="Times New Roman" w:cs="Times New Roman"/>
          <w:b/>
          <w:i/>
          <w:color w:val="000000"/>
          <w:sz w:val="28"/>
          <w:szCs w:val="28"/>
          <w:lang w:eastAsia="ru-RU"/>
        </w:rPr>
        <w:sectPr w:rsidR="00E0531A" w:rsidRPr="00BA3241" w:rsidSect="000D25C5">
          <w:pgSz w:w="11906" w:h="16838"/>
          <w:pgMar w:top="1134" w:right="707" w:bottom="1134" w:left="1701" w:header="708" w:footer="708" w:gutter="0"/>
          <w:cols w:space="708"/>
          <w:docGrid w:linePitch="360"/>
        </w:sectPr>
      </w:pPr>
    </w:p>
    <w:p w:rsidR="00E0531A" w:rsidRPr="00BA3241" w:rsidRDefault="00E0531A" w:rsidP="00E0531A">
      <w:pPr>
        <w:shd w:val="clear" w:color="auto" w:fill="FFFFFF"/>
        <w:spacing w:after="0" w:line="240" w:lineRule="auto"/>
        <w:jc w:val="center"/>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РАЗДЕЛ 6. ОЦЕНКА ЭФФЕКТИВНОСТИ МУНИЦИПАЛЬНОЙ ПРОГРАММЫ</w:t>
      </w:r>
    </w:p>
    <w:p w:rsidR="00E0531A" w:rsidRPr="00BA3241" w:rsidRDefault="00E0531A" w:rsidP="00E0531A">
      <w:pPr>
        <w:shd w:val="clear" w:color="auto" w:fill="FFFFFF"/>
        <w:spacing w:after="0" w:line="240" w:lineRule="auto"/>
        <w:jc w:val="center"/>
        <w:rPr>
          <w:rFonts w:ascii="Times New Roman" w:eastAsia="Times New Roman" w:hAnsi="Times New Roman" w:cs="Times New Roman"/>
          <w:b/>
          <w:i/>
          <w:color w:val="000000"/>
          <w:sz w:val="28"/>
          <w:szCs w:val="28"/>
          <w:lang w:eastAsia="ru-RU"/>
        </w:rPr>
      </w:pP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Цель программы - обеспечение нормативного соответствия и надежности функционирования транспортных систем, способствующих комфортным и безопасным условиям для проживания людей.</w:t>
      </w:r>
    </w:p>
    <w:p w:rsidR="00E0531A" w:rsidRPr="00BA3241" w:rsidRDefault="00E0531A" w:rsidP="00E0531A">
      <w:pPr>
        <w:shd w:val="clear" w:color="auto" w:fill="FFFFFF"/>
        <w:spacing w:after="0" w:line="240" w:lineRule="auto"/>
        <w:jc w:val="right"/>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Таблица 7</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3969"/>
        <w:gridCol w:w="992"/>
        <w:gridCol w:w="1134"/>
        <w:gridCol w:w="993"/>
        <w:gridCol w:w="992"/>
        <w:gridCol w:w="992"/>
        <w:gridCol w:w="992"/>
        <w:gridCol w:w="993"/>
      </w:tblGrid>
      <w:tr w:rsidR="00E0531A" w:rsidRPr="00BA3241" w:rsidTr="00A0048F">
        <w:tc>
          <w:tcPr>
            <w:tcW w:w="4106"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Мероприятия</w:t>
            </w:r>
          </w:p>
        </w:tc>
        <w:tc>
          <w:tcPr>
            <w:tcW w:w="3969"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Наименование индикатора</w:t>
            </w:r>
          </w:p>
        </w:tc>
        <w:tc>
          <w:tcPr>
            <w:tcW w:w="992"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2016</w:t>
            </w:r>
          </w:p>
        </w:tc>
        <w:tc>
          <w:tcPr>
            <w:tcW w:w="1134"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2017</w:t>
            </w:r>
          </w:p>
        </w:tc>
        <w:tc>
          <w:tcPr>
            <w:tcW w:w="993"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2018</w:t>
            </w:r>
          </w:p>
        </w:tc>
        <w:tc>
          <w:tcPr>
            <w:tcW w:w="992"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2019</w:t>
            </w:r>
          </w:p>
        </w:tc>
        <w:tc>
          <w:tcPr>
            <w:tcW w:w="992"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2020</w:t>
            </w:r>
          </w:p>
        </w:tc>
        <w:tc>
          <w:tcPr>
            <w:tcW w:w="992"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2021</w:t>
            </w:r>
          </w:p>
        </w:tc>
        <w:tc>
          <w:tcPr>
            <w:tcW w:w="993" w:type="dxa"/>
            <w:shd w:val="clear" w:color="auto" w:fill="auto"/>
          </w:tcPr>
          <w:p w:rsidR="00E0531A" w:rsidRPr="00BA3241" w:rsidRDefault="00E0531A" w:rsidP="00A0048F">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2022-2026</w:t>
            </w:r>
          </w:p>
        </w:tc>
      </w:tr>
      <w:tr w:rsidR="00E0531A" w:rsidRPr="00BA3241" w:rsidTr="00A0048F">
        <w:tc>
          <w:tcPr>
            <w:tcW w:w="4106" w:type="dxa"/>
            <w:vMerge w:val="restart"/>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а) мероприятия по развитию транспортной инфраструктуры, авиационный транспорт</w:t>
            </w: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вертолетных площадок</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рейсов воздушного транспорта в год,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w:t>
            </w:r>
            <w:proofErr w:type="gramStart"/>
            <w:r w:rsidRPr="00BA3241">
              <w:rPr>
                <w:rFonts w:ascii="Times New Roman" w:eastAsia="Times New Roman" w:hAnsi="Times New Roman" w:cs="Times New Roman"/>
                <w:sz w:val="24"/>
                <w:szCs w:val="24"/>
                <w:lang w:eastAsia="ru-RU"/>
              </w:rPr>
              <w:t>отремонтированных</w:t>
            </w:r>
            <w:proofErr w:type="gramEnd"/>
            <w:r w:rsidRPr="00BA3241">
              <w:rPr>
                <w:rFonts w:ascii="Times New Roman" w:eastAsia="Times New Roman" w:hAnsi="Times New Roman" w:cs="Times New Roman"/>
                <w:sz w:val="24"/>
                <w:szCs w:val="24"/>
                <w:lang w:eastAsia="ru-RU"/>
              </w:rPr>
              <w:t xml:space="preserve"> ВПП в год, ед.</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val="restart"/>
            <w:shd w:val="clear" w:color="auto" w:fill="auto"/>
            <w:vAlign w:val="center"/>
          </w:tcPr>
          <w:p w:rsidR="00E0531A" w:rsidRPr="00BA3241" w:rsidRDefault="00E0531A" w:rsidP="00A0048F">
            <w:pPr>
              <w:spacing w:after="0" w:line="240" w:lineRule="auto"/>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б) мероприятия по развитию транспорта общего пользования, созданию транспортн</w:t>
            </w:r>
            <w:proofErr w:type="gramStart"/>
            <w:r w:rsidRPr="00BA3241">
              <w:rPr>
                <w:rFonts w:ascii="Times New Roman" w:eastAsia="Times New Roman" w:hAnsi="Times New Roman" w:cs="Times New Roman"/>
                <w:sz w:val="24"/>
                <w:szCs w:val="24"/>
                <w:lang w:eastAsia="ru-RU"/>
              </w:rPr>
              <w:t>о-</w:t>
            </w:r>
            <w:proofErr w:type="gramEnd"/>
            <w:r w:rsidRPr="00BA3241">
              <w:rPr>
                <w:rFonts w:ascii="Times New Roman" w:eastAsia="Times New Roman" w:hAnsi="Times New Roman" w:cs="Times New Roman"/>
                <w:sz w:val="24"/>
                <w:szCs w:val="24"/>
                <w:lang w:eastAsia="ru-RU"/>
              </w:rPr>
              <w:t xml:space="preserve"> пересадочных узлов</w:t>
            </w: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транспортно-пересадочных узлов</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p>
        </w:tc>
        <w:tc>
          <w:tcPr>
            <w:tcW w:w="3969" w:type="dxa"/>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рейсов автомобильного транспорта в год,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p>
        </w:tc>
        <w:tc>
          <w:tcPr>
            <w:tcW w:w="3969" w:type="dxa"/>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остановочных площадок</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в) мероприятия по развитию инфраструктуры для легкового автомобильного транспорта, включая развитие единого парковочного пространства</w:t>
            </w:r>
          </w:p>
        </w:tc>
        <w:tc>
          <w:tcPr>
            <w:tcW w:w="3969" w:type="dxa"/>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Парковочное пространство, мест</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val="restart"/>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г) мероприятия по развитию инфраструктуры пешеходного и велосипедного передвижения</w:t>
            </w:r>
          </w:p>
        </w:tc>
        <w:tc>
          <w:tcPr>
            <w:tcW w:w="3969" w:type="dxa"/>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новых пешеходных дорожек, тротуаров, соответствующих нормативным требованиям для организации пешеходного движения</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велодорожек</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Велосипедное движение, число пунктов хранения мест</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д) мероприятия по развитию инфраструктуры для грузового транспорта, транспортных средств коммунальных и дорожных служб;</w:t>
            </w:r>
          </w:p>
        </w:tc>
        <w:tc>
          <w:tcPr>
            <w:tcW w:w="3969" w:type="dxa"/>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мест стоянок большегрузного транспорта</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е) мероприятия по развитию сети дорог поселения</w:t>
            </w: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Развитие улично-дорожной сети, </w:t>
            </w:r>
            <w:proofErr w:type="gramStart"/>
            <w:r w:rsidRPr="00BA3241">
              <w:rPr>
                <w:rFonts w:ascii="Times New Roman" w:eastAsia="Times New Roman" w:hAnsi="Times New Roman" w:cs="Times New Roman"/>
                <w:sz w:val="24"/>
                <w:szCs w:val="24"/>
                <w:lang w:eastAsia="ru-RU"/>
              </w:rPr>
              <w:t>км</w:t>
            </w:r>
            <w:proofErr w:type="gramEnd"/>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r>
      <w:tr w:rsidR="00E0531A" w:rsidRPr="00BA3241" w:rsidTr="00A0048F">
        <w:tc>
          <w:tcPr>
            <w:tcW w:w="4106" w:type="dxa"/>
            <w:vMerge w:val="restart"/>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ж)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зарегистрированных ДТП</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Количество светофорных объектов на УДС, шт.</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Количество нанесенной дорожной разметки, м</w:t>
            </w:r>
            <w:proofErr w:type="gramStart"/>
            <w:r w:rsidRPr="00BA3241">
              <w:rPr>
                <w:rFonts w:ascii="Times New Roman" w:eastAsia="Times New Roman" w:hAnsi="Times New Roman" w:cs="Times New Roman"/>
                <w:sz w:val="24"/>
                <w:szCs w:val="24"/>
                <w:lang w:eastAsia="ru-RU"/>
              </w:rPr>
              <w:t>2</w:t>
            </w:r>
            <w:proofErr w:type="gramEnd"/>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установленных дорожных знаков,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shd w:val="clear" w:color="auto" w:fill="auto"/>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з) мероприятия по внедрению интеллектуальных транспортных систем</w:t>
            </w:r>
          </w:p>
        </w:tc>
        <w:tc>
          <w:tcPr>
            <w:tcW w:w="3969" w:type="dxa"/>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Число </w:t>
            </w:r>
            <w:proofErr w:type="gramStart"/>
            <w:r w:rsidRPr="00BA3241">
              <w:rPr>
                <w:rFonts w:ascii="Times New Roman" w:eastAsia="Times New Roman" w:hAnsi="Times New Roman" w:cs="Times New Roman"/>
                <w:sz w:val="24"/>
                <w:szCs w:val="24"/>
                <w:lang w:eastAsia="ru-RU"/>
              </w:rPr>
              <w:t>внедренных</w:t>
            </w:r>
            <w:proofErr w:type="gramEnd"/>
            <w:r w:rsidRPr="00BA3241">
              <w:rPr>
                <w:rFonts w:ascii="Times New Roman" w:eastAsia="Times New Roman" w:hAnsi="Times New Roman" w:cs="Times New Roman"/>
                <w:sz w:val="24"/>
                <w:szCs w:val="24"/>
                <w:lang w:eastAsia="ru-RU"/>
              </w:rPr>
              <w:t xml:space="preserve"> ИТС</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val="restart"/>
            <w:shd w:val="clear" w:color="auto" w:fill="auto"/>
            <w:vAlign w:val="center"/>
          </w:tcPr>
          <w:p w:rsidR="00E0531A" w:rsidRPr="00BA3241" w:rsidRDefault="00E0531A" w:rsidP="00A0048F">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и) мероприятия по развитию речного транспорта</w:t>
            </w: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портов</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rPr>
          <w:trHeight w:val="467"/>
        </w:trPr>
        <w:tc>
          <w:tcPr>
            <w:tcW w:w="4106" w:type="dxa"/>
            <w:vMerge/>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рейсов водного транспорта в год,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A0048F">
        <w:tc>
          <w:tcPr>
            <w:tcW w:w="4106" w:type="dxa"/>
            <w:vMerge/>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A0048F">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причалов</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A0048F">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bl>
    <w:p w:rsidR="00E0531A" w:rsidRPr="00BA3241" w:rsidRDefault="00E0531A" w:rsidP="00E0531A">
      <w:pPr>
        <w:spacing w:before="100" w:beforeAutospacing="1" w:after="100" w:afterAutospacing="1"/>
        <w:jc w:val="both"/>
        <w:rPr>
          <w:rFonts w:ascii="Times New Roman" w:eastAsia="Times New Roman" w:hAnsi="Times New Roman" w:cs="Times New Roman"/>
          <w:b/>
          <w:i/>
          <w:color w:val="000000"/>
          <w:sz w:val="28"/>
          <w:szCs w:val="28"/>
          <w:lang w:eastAsia="ru-RU"/>
        </w:rPr>
      </w:pPr>
    </w:p>
    <w:p w:rsidR="00E0531A" w:rsidRPr="00BA3241" w:rsidRDefault="00E0531A" w:rsidP="00E0531A">
      <w:pPr>
        <w:shd w:val="clear" w:color="auto" w:fill="FFFFFF"/>
        <w:spacing w:before="100" w:beforeAutospacing="1" w:after="100" w:afterAutospacing="1"/>
        <w:rPr>
          <w:rFonts w:ascii="Times New Roman" w:eastAsia="Times New Roman" w:hAnsi="Times New Roman" w:cs="Times New Roman"/>
          <w:b/>
          <w:i/>
          <w:color w:val="000000"/>
          <w:sz w:val="28"/>
          <w:szCs w:val="28"/>
          <w:lang w:eastAsia="ru-RU"/>
        </w:rPr>
        <w:sectPr w:rsidR="00E0531A" w:rsidRPr="00BA3241" w:rsidSect="000D25C5">
          <w:pgSz w:w="16838" w:h="11906" w:orient="landscape"/>
          <w:pgMar w:top="851" w:right="1134" w:bottom="851" w:left="1134" w:header="709" w:footer="709" w:gutter="0"/>
          <w:cols w:space="708"/>
          <w:docGrid w:linePitch="360"/>
        </w:sectPr>
      </w:pPr>
    </w:p>
    <w:p w:rsidR="00E0531A" w:rsidRPr="00BA3241" w:rsidRDefault="00E0531A" w:rsidP="00E0531A">
      <w:pPr>
        <w:shd w:val="clear" w:color="auto" w:fill="FFFFFF"/>
        <w:spacing w:before="100" w:beforeAutospacing="1" w:after="100" w:afterAutospacing="1" w:line="240" w:lineRule="auto"/>
        <w:jc w:val="center"/>
        <w:rPr>
          <w:rFonts w:ascii="Times New Roman" w:eastAsia="Times New Roman" w:hAnsi="Times New Roman" w:cs="Times New Roman"/>
          <w:b/>
          <w:i/>
          <w:sz w:val="28"/>
          <w:szCs w:val="28"/>
          <w:lang w:eastAsia="ru-RU"/>
        </w:rPr>
      </w:pPr>
      <w:r w:rsidRPr="00BA3241">
        <w:rPr>
          <w:rFonts w:ascii="Times New Roman" w:eastAsia="Times New Roman" w:hAnsi="Times New Roman" w:cs="Times New Roman"/>
          <w:b/>
          <w:i/>
          <w:color w:val="000000"/>
          <w:sz w:val="28"/>
          <w:szCs w:val="28"/>
          <w:lang w:eastAsia="ru-RU"/>
        </w:rPr>
        <w:t xml:space="preserve">РАЗДЕЛ 7. </w:t>
      </w:r>
      <w:r w:rsidRPr="00BA3241">
        <w:rPr>
          <w:rFonts w:ascii="Times New Roman" w:eastAsia="Times New Roman" w:hAnsi="Times New Roman" w:cs="Times New Roman"/>
          <w:b/>
          <w:i/>
          <w:sz w:val="28"/>
          <w:szCs w:val="28"/>
          <w:lang w:eastAsia="ru-RU"/>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РАБОЧЕГО ПОСЕЛКА БАШМАКОВО</w:t>
      </w: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3241">
        <w:rPr>
          <w:rFonts w:ascii="Times New Roman" w:eastAsia="Times New Roman" w:hAnsi="Times New Roman" w:cs="Times New Roman"/>
          <w:sz w:val="28"/>
          <w:szCs w:val="28"/>
          <w:lang w:eastAsia="ru-RU"/>
        </w:rPr>
        <w:t xml:space="preserve">В современных условиях для эффективного управления развитием территории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w:t>
      </w: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BA3241">
        <w:rPr>
          <w:rFonts w:ascii="Times New Roman" w:eastAsia="Times New Roman" w:hAnsi="Times New Roman" w:cs="Times New Roman"/>
          <w:sz w:val="28"/>
          <w:szCs w:val="28"/>
          <w:lang w:eastAsia="ru-RU"/>
        </w:rPr>
        <w:t>В ноябре 2014 года в план мероприятий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6-месячный срок с даты утверждения генеральных планов городских поселений и городских</w:t>
      </w:r>
      <w:proofErr w:type="gramEnd"/>
      <w:r w:rsidRPr="00BA3241">
        <w:rPr>
          <w:rFonts w:ascii="Times New Roman" w:eastAsia="Times New Roman" w:hAnsi="Times New Roman" w:cs="Times New Roman"/>
          <w:sz w:val="28"/>
          <w:szCs w:val="28"/>
          <w:lang w:eastAsia="ru-RU"/>
        </w:rPr>
        <w:t xml:space="preserve"> округов. </w:t>
      </w:r>
      <w:r>
        <w:rPr>
          <w:rFonts w:ascii="Times New Roman" w:eastAsia="Times New Roman" w:hAnsi="Times New Roman" w:cs="Times New Roman"/>
          <w:sz w:val="28"/>
          <w:szCs w:val="28"/>
          <w:lang w:eastAsia="ru-RU"/>
        </w:rPr>
        <w:t xml:space="preserve">       </w:t>
      </w:r>
      <w:r w:rsidRPr="00BA3241">
        <w:rPr>
          <w:rFonts w:ascii="Times New Roman" w:eastAsia="Times New Roman" w:hAnsi="Times New Roman" w:cs="Times New Roman"/>
          <w:sz w:val="28"/>
          <w:szCs w:val="28"/>
          <w:lang w:eastAsia="ru-RU"/>
        </w:rPr>
        <w:t xml:space="preserve">Сегодня, в соответствии со статьей 8 Градостроительного кодекса РФ, к полномочиям органов местного самоуправления </w:t>
      </w:r>
      <w:r>
        <w:rPr>
          <w:rFonts w:ascii="Times New Roman" w:eastAsia="Times New Roman" w:hAnsi="Times New Roman" w:cs="Times New Roman"/>
          <w:sz w:val="28"/>
          <w:szCs w:val="28"/>
          <w:lang w:eastAsia="ru-RU"/>
        </w:rPr>
        <w:t>городских</w:t>
      </w:r>
      <w:r w:rsidRPr="00BA3241">
        <w:rPr>
          <w:rFonts w:ascii="Times New Roman" w:eastAsia="Times New Roman" w:hAnsi="Times New Roman" w:cs="Times New Roman"/>
          <w:sz w:val="28"/>
          <w:szCs w:val="28"/>
          <w:lang w:eastAsia="ru-RU"/>
        </w:rPr>
        <w:t xml:space="preserve">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поселений. </w:t>
      </w: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В соответствии со статьей 26 Градостроительного кодекса РФ, реализация генерального плана городского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 </w:t>
      </w:r>
    </w:p>
    <w:p w:rsidR="00E0531A"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Программа комплексного развития транспортной инфраструктуры городского </w:t>
      </w:r>
      <w:r>
        <w:rPr>
          <w:rFonts w:ascii="Times New Roman" w:eastAsia="Times New Roman" w:hAnsi="Times New Roman" w:cs="Times New Roman"/>
          <w:sz w:val="28"/>
          <w:szCs w:val="28"/>
          <w:lang w:eastAsia="ru-RU"/>
        </w:rPr>
        <w:t>поселени</w:t>
      </w:r>
      <w:r w:rsidRPr="00BA3241">
        <w:rPr>
          <w:rFonts w:ascii="Times New Roman" w:eastAsia="Times New Roman" w:hAnsi="Times New Roman" w:cs="Times New Roman"/>
          <w:sz w:val="28"/>
          <w:szCs w:val="28"/>
          <w:lang w:eastAsia="ru-RU"/>
        </w:rPr>
        <w:t>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w:t>
      </w:r>
      <w:r>
        <w:rPr>
          <w:rFonts w:ascii="Times New Roman" w:eastAsia="Times New Roman" w:hAnsi="Times New Roman" w:cs="Times New Roman"/>
          <w:sz w:val="28"/>
          <w:szCs w:val="28"/>
          <w:lang w:eastAsia="ru-RU"/>
        </w:rPr>
        <w:t>.</w:t>
      </w:r>
    </w:p>
    <w:p w:rsidR="00E0531A"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 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w:t>
      </w:r>
    </w:p>
    <w:p w:rsidR="00E0531A" w:rsidRPr="00F1156C"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F1156C">
        <w:rPr>
          <w:rFonts w:ascii="Times New Roman" w:eastAsia="Times New Roman" w:hAnsi="Times New Roman" w:cs="Times New Roman"/>
          <w:sz w:val="28"/>
          <w:szCs w:val="28"/>
          <w:lang w:eastAsia="ru-RU"/>
        </w:rPr>
        <w:t>Данные в Программе предложения по развитию транспортной инфраструктуры предполагается реализовывать с участием бюджетов федерального</w:t>
      </w:r>
      <w:r>
        <w:rPr>
          <w:rFonts w:ascii="Times New Roman" w:eastAsia="Times New Roman" w:hAnsi="Times New Roman" w:cs="Times New Roman"/>
          <w:sz w:val="28"/>
          <w:szCs w:val="28"/>
          <w:lang w:eastAsia="ru-RU"/>
        </w:rPr>
        <w:t>, областного</w:t>
      </w:r>
      <w:r w:rsidRPr="00F1156C">
        <w:rPr>
          <w:rFonts w:ascii="Times New Roman" w:eastAsia="Times New Roman" w:hAnsi="Times New Roman" w:cs="Times New Roman"/>
          <w:sz w:val="28"/>
          <w:szCs w:val="28"/>
          <w:lang w:eastAsia="ru-RU"/>
        </w:rPr>
        <w:t xml:space="preserve"> уровня и бюджета муниципального образования.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обеспечения нормативного соответствия и надежности функционирования транспортных систем, способствующих комфортным и безопасным условиям для проживания людей в муниципальном образовании рабочий поселок Башмаково</w:t>
      </w:r>
    </w:p>
    <w:p w:rsidR="00E0531A" w:rsidRDefault="00E0531A" w:rsidP="00E0531A"/>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Pr="00BA3241" w:rsidRDefault="00E0531A" w:rsidP="00BA3241">
      <w:pPr>
        <w:spacing w:after="150"/>
        <w:jc w:val="center"/>
        <w:rPr>
          <w:rFonts w:ascii="Times New Roman" w:eastAsia="Times New Roman" w:hAnsi="Times New Roman" w:cs="Times New Roman"/>
          <w:b/>
          <w:bCs/>
          <w:i/>
          <w:color w:val="000000"/>
          <w:sz w:val="28"/>
          <w:szCs w:val="28"/>
          <w:lang w:eastAsia="ru-RU"/>
        </w:rPr>
        <w:sectPr w:rsidR="00E0531A" w:rsidRPr="00BA3241" w:rsidSect="000D25C5">
          <w:pgSz w:w="11906" w:h="16838"/>
          <w:pgMar w:top="993" w:right="850" w:bottom="1134" w:left="1701" w:header="708" w:footer="708" w:gutter="0"/>
          <w:cols w:space="708"/>
          <w:docGrid w:linePitch="360"/>
        </w:sectPr>
      </w:pPr>
    </w:p>
    <w:bookmarkEnd w:id="3"/>
    <w:p w:rsidR="000D25C5" w:rsidRDefault="000D25C5" w:rsidP="00E0531A">
      <w:pPr>
        <w:spacing w:after="150" w:line="240" w:lineRule="auto"/>
        <w:jc w:val="center"/>
      </w:pPr>
    </w:p>
    <w:sectPr w:rsidR="000D25C5" w:rsidSect="00E053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386" w:rsidRDefault="00516386">
      <w:pPr>
        <w:spacing w:after="0" w:line="240" w:lineRule="auto"/>
      </w:pPr>
      <w:r>
        <w:separator/>
      </w:r>
    </w:p>
  </w:endnote>
  <w:endnote w:type="continuationSeparator" w:id="0">
    <w:p w:rsidR="00516386" w:rsidRDefault="00516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8F" w:rsidRDefault="00A0048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8F" w:rsidRDefault="00A0048F">
    <w:pPr>
      <w:pStyle w:val="aa"/>
      <w:jc w:val="right"/>
    </w:pPr>
    <w:r>
      <w:fldChar w:fldCharType="begin"/>
    </w:r>
    <w:r>
      <w:instrText>PAGE   \* MERGEFORMAT</w:instrText>
    </w:r>
    <w:r>
      <w:fldChar w:fldCharType="separate"/>
    </w:r>
    <w:r w:rsidR="00E612ED">
      <w:rPr>
        <w:noProof/>
      </w:rPr>
      <w:t>2</w:t>
    </w:r>
    <w:r>
      <w:fldChar w:fldCharType="end"/>
    </w:r>
  </w:p>
  <w:p w:rsidR="00A0048F" w:rsidRDefault="00A0048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8F" w:rsidRDefault="00A0048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386" w:rsidRDefault="00516386">
      <w:pPr>
        <w:spacing w:after="0" w:line="240" w:lineRule="auto"/>
      </w:pPr>
      <w:r>
        <w:separator/>
      </w:r>
    </w:p>
  </w:footnote>
  <w:footnote w:type="continuationSeparator" w:id="0">
    <w:p w:rsidR="00516386" w:rsidRDefault="00516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8F" w:rsidRDefault="00A0048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8F" w:rsidRDefault="00A0048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8F" w:rsidRDefault="00A0048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7BC8"/>
    <w:multiLevelType w:val="hybridMultilevel"/>
    <w:tmpl w:val="EF66B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7730E"/>
    <w:multiLevelType w:val="multilevel"/>
    <w:tmpl w:val="4194151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F137661"/>
    <w:multiLevelType w:val="hybridMultilevel"/>
    <w:tmpl w:val="5290D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562132"/>
    <w:multiLevelType w:val="multilevel"/>
    <w:tmpl w:val="512C7F4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50F1C9D"/>
    <w:multiLevelType w:val="multilevel"/>
    <w:tmpl w:val="0D54CAE0"/>
    <w:lvl w:ilvl="0">
      <w:start w:val="2"/>
      <w:numFmt w:val="decimal"/>
      <w:lvlText w:val="%1."/>
      <w:lvlJc w:val="left"/>
      <w:pPr>
        <w:ind w:left="450" w:hanging="450"/>
      </w:pPr>
      <w:rPr>
        <w:rFonts w:hint="default"/>
      </w:rPr>
    </w:lvl>
    <w:lvl w:ilvl="1">
      <w:start w:val="1"/>
      <w:numFmt w:val="decimal"/>
      <w:suff w:val="space"/>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049204B"/>
    <w:multiLevelType w:val="multilevel"/>
    <w:tmpl w:val="F6F253F6"/>
    <w:lvl w:ilvl="0">
      <w:start w:val="1"/>
      <w:numFmt w:val="decimal"/>
      <w:lvlText w:val="%1."/>
      <w:lvlJc w:val="left"/>
      <w:pPr>
        <w:ind w:left="450" w:hanging="450"/>
      </w:pPr>
      <w:rPr>
        <w:rFonts w:hint="default"/>
      </w:rPr>
    </w:lvl>
    <w:lvl w:ilvl="1">
      <w:start w:val="5"/>
      <w:numFmt w:val="decimal"/>
      <w:suff w:val="space"/>
      <w:lvlText w:val="%1.%2."/>
      <w:lvlJc w:val="left"/>
      <w:pPr>
        <w:ind w:left="1080" w:hanging="720"/>
      </w:pPr>
      <w:rPr>
        <w:rFonts w:hint="default"/>
        <w:b/>
        <w:i/>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61B63D48"/>
    <w:multiLevelType w:val="multilevel"/>
    <w:tmpl w:val="E32249E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2BC709A"/>
    <w:multiLevelType w:val="multilevel"/>
    <w:tmpl w:val="0D54CAE0"/>
    <w:lvl w:ilvl="0">
      <w:start w:val="2"/>
      <w:numFmt w:val="decimal"/>
      <w:lvlText w:val="%1."/>
      <w:lvlJc w:val="left"/>
      <w:pPr>
        <w:ind w:left="450" w:hanging="450"/>
      </w:pPr>
      <w:rPr>
        <w:rFonts w:hint="default"/>
      </w:rPr>
    </w:lvl>
    <w:lvl w:ilvl="1">
      <w:start w:val="1"/>
      <w:numFmt w:val="decimal"/>
      <w:suff w:val="space"/>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3F836CA"/>
    <w:multiLevelType w:val="multilevel"/>
    <w:tmpl w:val="71BE29B4"/>
    <w:lvl w:ilvl="0">
      <w:start w:val="1"/>
      <w:numFmt w:val="decimal"/>
      <w:lvlText w:val="%1"/>
      <w:lvlJc w:val="left"/>
      <w:pPr>
        <w:ind w:left="375" w:hanging="375"/>
      </w:pPr>
      <w:rPr>
        <w:rFonts w:hint="default"/>
      </w:rPr>
    </w:lvl>
    <w:lvl w:ilvl="1">
      <w:start w:val="1"/>
      <w:numFmt w:val="decimal"/>
      <w:suff w:val="space"/>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D950C3D"/>
    <w:multiLevelType w:val="hybridMultilevel"/>
    <w:tmpl w:val="220805DE"/>
    <w:lvl w:ilvl="0" w:tplc="5D1C4E0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9"/>
  </w:num>
  <w:num w:numId="5">
    <w:abstractNumId w:val="3"/>
  </w:num>
  <w:num w:numId="6">
    <w:abstractNumId w:val="2"/>
  </w:num>
  <w:num w:numId="7">
    <w:abstractNumId w:val="0"/>
  </w:num>
  <w:num w:numId="8">
    <w:abstractNumId w:val="5"/>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241"/>
    <w:rsid w:val="00023283"/>
    <w:rsid w:val="000622BA"/>
    <w:rsid w:val="000D25C5"/>
    <w:rsid w:val="00305B12"/>
    <w:rsid w:val="00516386"/>
    <w:rsid w:val="00532E01"/>
    <w:rsid w:val="005E3B65"/>
    <w:rsid w:val="006726DA"/>
    <w:rsid w:val="00736BBF"/>
    <w:rsid w:val="007E19A3"/>
    <w:rsid w:val="00826DC7"/>
    <w:rsid w:val="00A0048F"/>
    <w:rsid w:val="00BA3241"/>
    <w:rsid w:val="00E0531A"/>
    <w:rsid w:val="00E14E59"/>
    <w:rsid w:val="00E61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A3241"/>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3241"/>
    <w:rPr>
      <w:rFonts w:ascii="Times New Roman" w:eastAsia="Times New Roman" w:hAnsi="Times New Roman" w:cs="Times New Roman"/>
      <w:b/>
      <w:bCs/>
      <w:kern w:val="36"/>
      <w:sz w:val="48"/>
      <w:szCs w:val="48"/>
      <w:lang w:val="x-none" w:eastAsia="x-none"/>
    </w:rPr>
  </w:style>
  <w:style w:type="numbering" w:customStyle="1" w:styleId="11">
    <w:name w:val="Нет списка1"/>
    <w:next w:val="a2"/>
    <w:uiPriority w:val="99"/>
    <w:semiHidden/>
    <w:unhideWhenUsed/>
    <w:rsid w:val="00BA3241"/>
  </w:style>
  <w:style w:type="table" w:styleId="a3">
    <w:name w:val="Table Grid"/>
    <w:basedOn w:val="a1"/>
    <w:uiPriority w:val="39"/>
    <w:rsid w:val="00BA32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cell">
    <w:name w:val="conscell"/>
    <w:basedOn w:val="a"/>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3241"/>
  </w:style>
  <w:style w:type="paragraph" w:styleId="a5">
    <w:name w:val="Balloon Text"/>
    <w:basedOn w:val="a"/>
    <w:link w:val="a6"/>
    <w:uiPriority w:val="99"/>
    <w:semiHidden/>
    <w:unhideWhenUsed/>
    <w:rsid w:val="00BA3241"/>
    <w:pPr>
      <w:spacing w:after="0" w:line="240" w:lineRule="auto"/>
    </w:pPr>
    <w:rPr>
      <w:rFonts w:ascii="Segoe UI" w:eastAsia="Calibri" w:hAnsi="Segoe UI" w:cs="Times New Roman"/>
      <w:sz w:val="18"/>
      <w:szCs w:val="18"/>
      <w:lang w:val="x-none" w:eastAsia="x-none"/>
    </w:rPr>
  </w:style>
  <w:style w:type="character" w:customStyle="1" w:styleId="a6">
    <w:name w:val="Текст выноски Знак"/>
    <w:basedOn w:val="a0"/>
    <w:link w:val="a5"/>
    <w:uiPriority w:val="99"/>
    <w:semiHidden/>
    <w:rsid w:val="00BA3241"/>
    <w:rPr>
      <w:rFonts w:ascii="Segoe UI" w:eastAsia="Calibri" w:hAnsi="Segoe UI" w:cs="Times New Roman"/>
      <w:sz w:val="18"/>
      <w:szCs w:val="18"/>
      <w:lang w:val="x-none" w:eastAsia="x-none"/>
    </w:rPr>
  </w:style>
  <w:style w:type="paragraph" w:styleId="a7">
    <w:name w:val="List Paragraph"/>
    <w:basedOn w:val="a"/>
    <w:uiPriority w:val="34"/>
    <w:qFormat/>
    <w:rsid w:val="00BA3241"/>
    <w:pPr>
      <w:spacing w:after="160" w:line="259" w:lineRule="auto"/>
      <w:ind w:left="720"/>
      <w:contextualSpacing/>
    </w:pPr>
    <w:rPr>
      <w:rFonts w:ascii="Calibri" w:eastAsia="Calibri" w:hAnsi="Calibri" w:cs="Times New Roman"/>
    </w:rPr>
  </w:style>
  <w:style w:type="paragraph" w:styleId="a8">
    <w:name w:val="header"/>
    <w:basedOn w:val="a"/>
    <w:link w:val="a9"/>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BA3241"/>
    <w:rPr>
      <w:rFonts w:ascii="Calibri" w:eastAsia="Calibri" w:hAnsi="Calibri" w:cs="Times New Roman"/>
    </w:rPr>
  </w:style>
  <w:style w:type="paragraph" w:styleId="aa">
    <w:name w:val="footer"/>
    <w:basedOn w:val="a"/>
    <w:link w:val="ab"/>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BA3241"/>
    <w:rPr>
      <w:rFonts w:ascii="Calibri" w:eastAsia="Calibri" w:hAnsi="Calibri" w:cs="Times New Roman"/>
    </w:rPr>
  </w:style>
  <w:style w:type="paragraph" w:styleId="2">
    <w:name w:val="Body Text Indent 2"/>
    <w:basedOn w:val="a"/>
    <w:link w:val="20"/>
    <w:rsid w:val="00BA3241"/>
    <w:pPr>
      <w:spacing w:after="0" w:line="240" w:lineRule="auto"/>
      <w:ind w:firstLine="567"/>
      <w:jc w:val="both"/>
    </w:pPr>
    <w:rPr>
      <w:rFonts w:ascii="Times New Roman" w:eastAsia="Times New Roman" w:hAnsi="Times New Roman" w:cs="Times New Roman"/>
      <w:sz w:val="24"/>
      <w:szCs w:val="24"/>
      <w:lang w:val="x-none" w:eastAsia="x-none"/>
    </w:rPr>
  </w:style>
  <w:style w:type="character" w:customStyle="1" w:styleId="20">
    <w:name w:val="Основной текст с отступом 2 Знак"/>
    <w:basedOn w:val="a0"/>
    <w:link w:val="2"/>
    <w:rsid w:val="00BA3241"/>
    <w:rPr>
      <w:rFonts w:ascii="Times New Roman" w:eastAsia="Times New Roman" w:hAnsi="Times New Roman" w:cs="Times New Roman"/>
      <w:sz w:val="24"/>
      <w:szCs w:val="24"/>
      <w:lang w:val="x-none" w:eastAsia="x-none"/>
    </w:rPr>
  </w:style>
  <w:style w:type="table" w:customStyle="1" w:styleId="12">
    <w:name w:val="Сетка таблицы1"/>
    <w:basedOn w:val="a1"/>
    <w:next w:val="a3"/>
    <w:uiPriority w:val="59"/>
    <w:rsid w:val="00BA32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A3241"/>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3241"/>
    <w:rPr>
      <w:rFonts w:ascii="Times New Roman" w:eastAsia="Times New Roman" w:hAnsi="Times New Roman" w:cs="Times New Roman"/>
      <w:b/>
      <w:bCs/>
      <w:kern w:val="36"/>
      <w:sz w:val="48"/>
      <w:szCs w:val="48"/>
      <w:lang w:val="x-none" w:eastAsia="x-none"/>
    </w:rPr>
  </w:style>
  <w:style w:type="numbering" w:customStyle="1" w:styleId="11">
    <w:name w:val="Нет списка1"/>
    <w:next w:val="a2"/>
    <w:uiPriority w:val="99"/>
    <w:semiHidden/>
    <w:unhideWhenUsed/>
    <w:rsid w:val="00BA3241"/>
  </w:style>
  <w:style w:type="table" w:styleId="a3">
    <w:name w:val="Table Grid"/>
    <w:basedOn w:val="a1"/>
    <w:uiPriority w:val="39"/>
    <w:rsid w:val="00BA32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cell">
    <w:name w:val="conscell"/>
    <w:basedOn w:val="a"/>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3241"/>
  </w:style>
  <w:style w:type="paragraph" w:styleId="a5">
    <w:name w:val="Balloon Text"/>
    <w:basedOn w:val="a"/>
    <w:link w:val="a6"/>
    <w:uiPriority w:val="99"/>
    <w:semiHidden/>
    <w:unhideWhenUsed/>
    <w:rsid w:val="00BA3241"/>
    <w:pPr>
      <w:spacing w:after="0" w:line="240" w:lineRule="auto"/>
    </w:pPr>
    <w:rPr>
      <w:rFonts w:ascii="Segoe UI" w:eastAsia="Calibri" w:hAnsi="Segoe UI" w:cs="Times New Roman"/>
      <w:sz w:val="18"/>
      <w:szCs w:val="18"/>
      <w:lang w:val="x-none" w:eastAsia="x-none"/>
    </w:rPr>
  </w:style>
  <w:style w:type="character" w:customStyle="1" w:styleId="a6">
    <w:name w:val="Текст выноски Знак"/>
    <w:basedOn w:val="a0"/>
    <w:link w:val="a5"/>
    <w:uiPriority w:val="99"/>
    <w:semiHidden/>
    <w:rsid w:val="00BA3241"/>
    <w:rPr>
      <w:rFonts w:ascii="Segoe UI" w:eastAsia="Calibri" w:hAnsi="Segoe UI" w:cs="Times New Roman"/>
      <w:sz w:val="18"/>
      <w:szCs w:val="18"/>
      <w:lang w:val="x-none" w:eastAsia="x-none"/>
    </w:rPr>
  </w:style>
  <w:style w:type="paragraph" w:styleId="a7">
    <w:name w:val="List Paragraph"/>
    <w:basedOn w:val="a"/>
    <w:uiPriority w:val="34"/>
    <w:qFormat/>
    <w:rsid w:val="00BA3241"/>
    <w:pPr>
      <w:spacing w:after="160" w:line="259" w:lineRule="auto"/>
      <w:ind w:left="720"/>
      <w:contextualSpacing/>
    </w:pPr>
    <w:rPr>
      <w:rFonts w:ascii="Calibri" w:eastAsia="Calibri" w:hAnsi="Calibri" w:cs="Times New Roman"/>
    </w:rPr>
  </w:style>
  <w:style w:type="paragraph" w:styleId="a8">
    <w:name w:val="header"/>
    <w:basedOn w:val="a"/>
    <w:link w:val="a9"/>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BA3241"/>
    <w:rPr>
      <w:rFonts w:ascii="Calibri" w:eastAsia="Calibri" w:hAnsi="Calibri" w:cs="Times New Roman"/>
    </w:rPr>
  </w:style>
  <w:style w:type="paragraph" w:styleId="aa">
    <w:name w:val="footer"/>
    <w:basedOn w:val="a"/>
    <w:link w:val="ab"/>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BA3241"/>
    <w:rPr>
      <w:rFonts w:ascii="Calibri" w:eastAsia="Calibri" w:hAnsi="Calibri" w:cs="Times New Roman"/>
    </w:rPr>
  </w:style>
  <w:style w:type="paragraph" w:styleId="2">
    <w:name w:val="Body Text Indent 2"/>
    <w:basedOn w:val="a"/>
    <w:link w:val="20"/>
    <w:rsid w:val="00BA3241"/>
    <w:pPr>
      <w:spacing w:after="0" w:line="240" w:lineRule="auto"/>
      <w:ind w:firstLine="567"/>
      <w:jc w:val="both"/>
    </w:pPr>
    <w:rPr>
      <w:rFonts w:ascii="Times New Roman" w:eastAsia="Times New Roman" w:hAnsi="Times New Roman" w:cs="Times New Roman"/>
      <w:sz w:val="24"/>
      <w:szCs w:val="24"/>
      <w:lang w:val="x-none" w:eastAsia="x-none"/>
    </w:rPr>
  </w:style>
  <w:style w:type="character" w:customStyle="1" w:styleId="20">
    <w:name w:val="Основной текст с отступом 2 Знак"/>
    <w:basedOn w:val="a0"/>
    <w:link w:val="2"/>
    <w:rsid w:val="00BA3241"/>
    <w:rPr>
      <w:rFonts w:ascii="Times New Roman" w:eastAsia="Times New Roman" w:hAnsi="Times New Roman" w:cs="Times New Roman"/>
      <w:sz w:val="24"/>
      <w:szCs w:val="24"/>
      <w:lang w:val="x-none" w:eastAsia="x-none"/>
    </w:rPr>
  </w:style>
  <w:style w:type="table" w:customStyle="1" w:styleId="12">
    <w:name w:val="Сетка таблицы1"/>
    <w:basedOn w:val="a1"/>
    <w:next w:val="a3"/>
    <w:uiPriority w:val="59"/>
    <w:rsid w:val="00BA32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2212604D204A656C7D627F786322E6127ED53F6D84459711453DA6F79D20579D1FFDDE65762776309FE87CD275DCBB6FC66FFEB7020F1C5XAV4H"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25</Pages>
  <Words>5683</Words>
  <Characters>32399</Characters>
  <Application>Microsoft Office Word</Application>
  <DocSecurity>0</DocSecurity>
  <Lines>269</Lines>
  <Paragraphs>76</Paragraphs>
  <ScaleCrop>false</ScaleCrop>
  <HeadingPairs>
    <vt:vector size="4" baseType="variant">
      <vt:variant>
        <vt:lpstr>Название</vt:lpstr>
      </vt:variant>
      <vt:variant>
        <vt:i4>1</vt:i4>
      </vt:variant>
      <vt:variant>
        <vt:lpstr>Заголовки</vt:lpstr>
      </vt:variant>
      <vt:variant>
        <vt:i4>48</vt:i4>
      </vt:variant>
    </vt:vector>
  </HeadingPairs>
  <TitlesOfParts>
    <vt:vector size="49" baseType="lpstr">
      <vt:lpstr/>
      <vt:lpstr/>
      <vt:lpstr>        Анализ состава парка транспортных средств и уровня автомобилизации в поселении, </vt:lpstr>
      <vt:lpstr>        Генеральным планом рабочего поселка Башмаково предусмотрены обширные мероприятия</vt:lpstr>
      <vt:lpstr>        В качестве дорожной одежды предлагается вариант: </vt:lpstr>
      <vt:lpstr>        - покрытие из мелкозернистого асфальтобетона, верхний слой толщиной 0,08 м; </vt:lpstr>
      <vt:lpstr>        - покрытие из крупнозернистого асфальтобетона, нижний слой толщиной 0,14 м; </vt:lpstr>
      <vt:lpstr>        - основание - первый слой - щебеночная смесь, толщиной 0,35 м; </vt:lpstr>
      <vt:lpstr>        - основание - второй слой – щебеночная смесь (или ПГС) укрепленная неорганически</vt:lpstr>
      <vt:lpstr>        - дополнительный слой основания из песка толщиной 0,40 м. </vt:lpstr>
      <vt:lpstr>        Для движения пешеходов в составе улиц предусмотрены тротуары с шириной пешеходно</vt:lpstr>
      <vt:lpstr>        В соответствии с СП 42.13330.2011 уровень автомобилизации на расчетный срок при</vt:lpstr>
      <vt:lpstr>        Потребность в АЗС определена исходя из норм: 1 топливораздаточная колонка АЗС на</vt:lpstr>
      <vt:lpstr>        Согласно п. 6.40 СНиП 2.07.01-89* «Градостроительство. Планировка и застройка го</vt:lpstr>
      <vt:lpstr>        Средняя скорость сообщения на наземных видах транспорта в утренние и вечерние ча</vt:lpstr>
      <vt:lpstr>        Спрос на парковки в зонах повышенного притяжения пассажиропотока не превышает ё</vt:lpstr>
      <vt:lpstr>        Характеристика работы транспортных средств общего пользования, включая анализ па</vt:lpstr>
      <vt:lpstr>        Загрузка парка транспортных средств показала, что выполняется норматив по органи</vt:lpstr>
      <vt:lpstr>        Характеристика условий пешеходного и велосипедного   передвижения</vt:lpstr>
      <vt:lpstr>        В соответствии со Сводом правил СП 42.13330.2011 «Градостроительство. Планировка</vt:lpstr>
      <vt:lpstr>        Характеристика движения грузовых транспортных средств, оценка работ транспортных</vt:lpstr>
      <vt:lpstr>        Необходимо отметить, что грузовые транспортные средства занимают незначительную </vt:lpstr>
      <vt:lpstr>        Обслуживанием автомобильных дорог, улично-дорожной сети на территории рабочего п</vt:lpstr>
      <vt:lpstr>        Оценка уровня негативного воздействия транспортной инфраструктуры на окружающую </vt:lpstr>
      <vt:lpstr>        Атмосферный воздух</vt:lpstr>
      <vt:lpstr>        Качество атмосферного воздуха является одним из основных показателей окружающей</vt:lpstr>
      <vt:lpstr>        Состояние воздушного бассейна зависит от количества выбросов загрязняющих вещест</vt:lpstr>
      <vt:lpstr>        Характеристика существующих условий и перспектив развития и размещения транспор</vt:lpstr>
      <vt:lpstr>        В генеральном плане рабочего поселка Башмаково определены основные планируемые з</vt:lpstr>
      <vt:lpstr>        Оценка нормативно-правовой базы, необходимой для функционирования и развития тра</vt:lpstr>
      <vt:lpstr>        При анализе оценки нормативно-правовой базы необходимо исходить из того, что при</vt:lpstr>
      <vt:lpstr>        1) Транспортная стратегия Российской Федерации на период до 2030 года. В редакци</vt:lpstr>
      <vt:lpstr>        2) В соответствии с Постановлением коллегии Министерства Транспорта Российской Ф</vt:lpstr>
      <vt:lpstr>        3) Генеральный план рабочего поселка Башмаково.</vt:lpstr>
      <vt:lpstr>        РАЗДЕЛ 2. ПРОГНОЗ ТРАНСПОРТНОГО СПРОСА, ИЗМЕНЕНИЯ ОБЪЕМОВ И ХАРАКТЕРА ПЕРЕДВИЖЕН</vt:lpstr>
      <vt:lpstr>        Прогноз социально-экономического и градостроительного развития поселения</vt:lpstr>
      <vt:lpstr>        Прогнозные темпы экономического развития рабочего поселка Башмаково указаны в со</vt:lpstr>
      <vt:lpstr>        Прогноз транспортного спроса рабочего поселка Башмаково, объемов и характера пер</vt:lpstr>
      <vt:lpstr>        При прогнозировании и построении транспортной модели учитывались прогноз численн</vt:lpstr>
      <vt:lpstr>        При разработке сценариев развития транспортного комплекса помимо основных показа</vt:lpstr>
      <vt:lpstr>        Варианты 1, 2 прогноза разработаны на основе единой гипотезы внешних условий. Ра</vt:lpstr>
      <vt:lpstr>        Вариант 1 (базовый). Предполагается сохранение инерционных трендов, сложившихся </vt:lpstr>
      <vt:lpstr>        Вариант 2 (умеренно-оптимистичный). Сценарий характеризует развитие экономики в</vt:lpstr>
      <vt:lpstr>        Прогноз уровня автомобилизации, параметров дорожного движения</vt:lpstr>
      <vt:lpstr>        Таблица 3 – Прогнозные значения уровня автомобилизации до 2026 г, ед</vt:lpstr>
      <vt:lpstr>        Прогноз показателей безопасного дорожного движения</vt:lpstr>
      <vt:lpstr>        Таблица 4 – Прогнозные значения показателей безопасности дорожного движения до 2</vt:lpstr>
      <vt:lpstr>        РАЗДЕЛ 3. УКРУПНЕННАЯ ОЦЕНКА ПРИНЦИПИАЛЬНЫХ ВАРИАНТОВ РАЗВИТИЯ ТРАНСПОРТНОЙ ИНФР</vt:lpstr>
      <vt:lpstr>        По итогам анализа и моделирования приведенного в разделе 2 следует, что наиболее</vt:lpstr>
    </vt:vector>
  </TitlesOfParts>
  <Company>SPecialiST RePack</Company>
  <LinksUpToDate>false</LinksUpToDate>
  <CharactersWithSpaces>38006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Ira</cp:lastModifiedBy>
  <cp:revision>3</cp:revision>
  <cp:lastPrinted>2020-07-02T08:06:00Z</cp:lastPrinted>
  <dcterms:created xsi:type="dcterms:W3CDTF">2020-09-16T06:57:00Z</dcterms:created>
  <dcterms:modified xsi:type="dcterms:W3CDTF">2020-09-16T08:08:00Z</dcterms:modified>
</cp:coreProperties>
</file>